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9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110A81" w14:paraId="7253532F" w14:textId="77777777" w:rsidTr="00AF316D">
        <w:tc>
          <w:tcPr>
            <w:tcW w:w="1089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5445"/>
            </w:tblGrid>
            <w:tr w:rsidR="00110A81" w14:paraId="1FEB0CBB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790C5A15" w14:textId="77777777" w:rsidR="00110A81" w:rsidRDefault="00EF407D" w:rsidP="007F0A8D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Clinical </w:t>
                  </w:r>
                  <w:r w:rsidR="007F0A8D" w:rsidRPr="007F0A8D">
                    <w:rPr>
                      <w:sz w:val="44"/>
                      <w:szCs w:val="44"/>
                    </w:rPr>
                    <w:t>Indications for musculoskel</w:t>
                  </w:r>
                  <w:r w:rsidR="00B24366">
                    <w:rPr>
                      <w:sz w:val="44"/>
                      <w:szCs w:val="44"/>
                    </w:rPr>
                    <w:t>e</w:t>
                  </w:r>
                  <w:r w:rsidR="007F0A8D" w:rsidRPr="007F0A8D">
                    <w:rPr>
                      <w:sz w:val="44"/>
                      <w:szCs w:val="44"/>
                    </w:rPr>
                    <w:t>tal ultrasound</w:t>
                  </w:r>
                </w:p>
                <w:p w14:paraId="69E8D1D6" w14:textId="77777777" w:rsidR="00EF407D" w:rsidRPr="007F0A8D" w:rsidRDefault="00EF407D" w:rsidP="007F0A8D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Referral</w:t>
                  </w:r>
                </w:p>
              </w:tc>
              <w:tc>
                <w:tcPr>
                  <w:tcW w:w="2500" w:type="pct"/>
                </w:tcPr>
                <w:p w14:paraId="23C6E279" w14:textId="77777777" w:rsidR="00110A81" w:rsidRDefault="00B50CEF">
                  <w:r>
                    <w:rPr>
                      <w:noProof/>
                      <w:lang w:val="en-GB" w:eastAsia="zh-CN"/>
                    </w:rPr>
                    <w:drawing>
                      <wp:anchor distT="0" distB="0" distL="114300" distR="114300" simplePos="0" relativeHeight="251658240" behindDoc="0" locked="0" layoutInCell="1" allowOverlap="1" wp14:anchorId="2F1BC163" wp14:editId="56D6CED3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347980</wp:posOffset>
                        </wp:positionV>
                        <wp:extent cx="3381375" cy="1821815"/>
                        <wp:effectExtent l="0" t="0" r="0" b="6985"/>
                        <wp:wrapTight wrapText="bothSides">
                          <wp:wrapPolygon edited="0">
                            <wp:start x="0" y="0"/>
                            <wp:lineTo x="0" y="21382"/>
                            <wp:lineTo x="21417" y="21382"/>
                            <wp:lineTo x="21417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1821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0A81" w14:paraId="16DE200D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1754346F" w14:textId="77777777" w:rsidR="00110A81" w:rsidRDefault="00AF316D">
                  <w:r>
                    <w:rPr>
                      <w:noProof/>
                      <w:lang w:val="en-GB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9C96905" wp14:editId="0ECE9BAB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910965" cy="2628900"/>
                            <wp:effectExtent l="76200" t="50800" r="102235" b="139700"/>
                            <wp:wrapThrough wrapText="bothSides">
                              <wp:wrapPolygon edited="0">
                                <wp:start x="0" y="-417"/>
                                <wp:lineTo x="-421" y="-417"/>
                                <wp:lineTo x="-421" y="22122"/>
                                <wp:lineTo x="0" y="22539"/>
                                <wp:lineTo x="21604" y="22539"/>
                                <wp:lineTo x="22024" y="19826"/>
                                <wp:lineTo x="22024" y="2922"/>
                                <wp:lineTo x="21744" y="209"/>
                                <wp:lineTo x="21604" y="-417"/>
                                <wp:lineTo x="0" y="-417"/>
                              </wp:wrapPolygon>
                            </wp:wrapThrough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10965" cy="26289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95000">
                                          <a:schemeClr val="bg1"/>
                                        </a:gs>
                                        <a:gs pos="0">
                                          <a:srgbClr val="00B0F0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</a:gradFill>
                                    <a:effectLst>
                                      <a:innerShdw blurRad="50800" dist="25400" dir="13500000">
                                        <a:srgbClr val="FFFFFF">
                                          <a:alpha val="75000"/>
                                        </a:srgbClr>
                                      </a:innerShdw>
                                      <a:outerShdw blurRad="63500" dist="25400" dir="5400000" rotWithShape="0">
                                        <a:srgbClr val="808080">
                                          <a:alpha val="75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2EE79489" id="Rectangle 5" o:spid="_x0000_s1026" style="position:absolute;margin-left:6pt;margin-top:4pt;width:307.95pt;height:20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" fillcolor="#00b0f0" strokecolor="#603060 [3044]" strokeweight="1pt">
                            <v:fill color2="white [3212]" rotate="t" colors="0 #00b0f0;62259f white;1 white" focus="100%" type="gradient"/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</w:tcPr>
                <w:p w14:paraId="146C3947" w14:textId="77777777" w:rsidR="00110A81" w:rsidRDefault="00AF316D">
                  <w:r>
                    <w:rPr>
                      <w:noProof/>
                      <w:lang w:val="en-GB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36A11A" wp14:editId="75CF1BD6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669030" cy="3106420"/>
                            <wp:effectExtent l="76200" t="50800" r="90170" b="119380"/>
                            <wp:wrapTight wrapText="bothSides">
                              <wp:wrapPolygon edited="0">
                                <wp:start x="-150" y="-353"/>
                                <wp:lineTo x="-449" y="-177"/>
                                <wp:lineTo x="-449" y="21724"/>
                                <wp:lineTo x="-150" y="22253"/>
                                <wp:lineTo x="21682" y="22253"/>
                                <wp:lineTo x="21981" y="19781"/>
                                <wp:lineTo x="21981" y="2649"/>
                                <wp:lineTo x="21682" y="0"/>
                                <wp:lineTo x="21682" y="-353"/>
                                <wp:lineTo x="-150" y="-353"/>
                              </wp:wrapPolygon>
                            </wp:wrapTight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69030" cy="310642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FF0000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lin ang="5400000" scaled="1"/>
                                    </a:gradFill>
                                    <a:effectLst>
                                      <a:innerShdw blurRad="50800" dist="25400" dir="13500000">
                                        <a:srgbClr val="FFFFFF">
                                          <a:alpha val="75000"/>
                                        </a:srgbClr>
                                      </a:innerShdw>
                                      <a:outerShdw blurRad="63500" dist="25400" dir="5400000" rotWithShape="0">
                                        <a:srgbClr val="808080">
                                          <a:alpha val="75000"/>
                                        </a:srgbClr>
                                      </a:outerShdw>
                                      <a:softEdge rad="50800"/>
                                    </a:effec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A0A3F4" id="Rectangle 4" o:spid="_x0000_s1026" style="position:absolute;margin-left:6pt;margin-top:4pt;width:288.9pt;height:2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" fillcolor="red" strokecolor="#603060 [3044]" strokeweight="1pt">
                            <v:fill color2="white [3212]" rotate="t" focus="100%" type="gradient"/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2806298" w14:textId="77777777" w:rsidR="00110A81" w:rsidRDefault="00110A81"/>
        </w:tc>
      </w:tr>
      <w:tr w:rsidR="00110A81" w14:paraId="36B95620" w14:textId="77777777" w:rsidTr="00AF316D">
        <w:trPr>
          <w:trHeight w:hRule="exact" w:val="5400"/>
        </w:trPr>
        <w:tc>
          <w:tcPr>
            <w:tcW w:w="10890" w:type="dxa"/>
            <w:shd w:val="clear" w:color="auto" w:fill="666699" w:themeFill="accent3"/>
            <w:vAlign w:val="center"/>
          </w:tcPr>
          <w:p w14:paraId="01AB167B" w14:textId="77777777" w:rsidR="00110A81" w:rsidRPr="00AF316D" w:rsidRDefault="00AF316D" w:rsidP="00EF407D">
            <w:pPr>
              <w:pStyle w:val="Subtitle"/>
              <w:ind w:left="0"/>
              <w:rPr>
                <w:i/>
                <w:iCs/>
              </w:rPr>
            </w:pPr>
            <w:r>
              <w:t>G</w:t>
            </w:r>
            <w:r w:rsidR="003E1605">
              <w:t xml:space="preserve">uidelines </w:t>
            </w:r>
            <w:r w:rsidRPr="00EF407D">
              <w:t>based on</w:t>
            </w:r>
            <w:r>
              <w:t xml:space="preserve"> </w:t>
            </w:r>
            <w:r w:rsidRPr="00AF316D">
              <w:rPr>
                <w:i/>
                <w:iCs/>
              </w:rPr>
              <w:t>European Society of Musculoskeletal Radiology Consensus 2017</w:t>
            </w:r>
          </w:p>
          <w:p w14:paraId="1B8A2F72" w14:textId="77777777" w:rsidR="004806E3" w:rsidRDefault="004806E3" w:rsidP="004806E3">
            <w:pPr>
              <w:rPr>
                <w:color w:val="FFFFFF" w:themeColor="background1"/>
                <w:lang w:val="en-GB" w:eastAsia="zh-CN"/>
              </w:rPr>
            </w:pPr>
          </w:p>
          <w:p w14:paraId="1F4AFC30" w14:textId="77777777" w:rsidR="004806E3" w:rsidRDefault="004806E3" w:rsidP="004806E3">
            <w:pPr>
              <w:rPr>
                <w:color w:val="FFFFFF" w:themeColor="background1"/>
                <w:lang w:val="en-GB" w:eastAsia="zh-CN"/>
              </w:rPr>
            </w:pPr>
          </w:p>
          <w:p w14:paraId="1AB98AC4" w14:textId="77777777" w:rsidR="00EF407D" w:rsidRDefault="00EF407D" w:rsidP="00AF316D">
            <w:pPr>
              <w:rPr>
                <w:color w:val="FFFFFF" w:themeColor="background1"/>
                <w:lang w:val="en-GB" w:eastAsia="zh-CN"/>
              </w:rPr>
            </w:pPr>
          </w:p>
          <w:p w14:paraId="5B0D4610" w14:textId="77777777" w:rsidR="00DA1C0F" w:rsidRPr="004806E3" w:rsidRDefault="00DA1C0F" w:rsidP="00AF316D">
            <w:pPr>
              <w:rPr>
                <w:color w:val="FFFFFF" w:themeColor="background1"/>
                <w:lang w:val="en-GB" w:eastAsia="zh-CN"/>
              </w:rPr>
            </w:pPr>
            <w:proofErr w:type="spellStart"/>
            <w:r w:rsidRPr="004806E3">
              <w:rPr>
                <w:color w:val="FFFFFF" w:themeColor="background1"/>
                <w:lang w:val="en-GB" w:eastAsia="zh-CN"/>
              </w:rPr>
              <w:t>Sconfienza</w:t>
            </w:r>
            <w:proofErr w:type="spellEnd"/>
            <w:r w:rsidRPr="004806E3">
              <w:rPr>
                <w:color w:val="FFFFFF" w:themeColor="background1"/>
                <w:lang w:val="en-GB" w:eastAsia="zh-CN"/>
              </w:rPr>
              <w:t xml:space="preserve"> LM, Albano D, Allen G</w:t>
            </w:r>
            <w:r w:rsidR="004806E3">
              <w:rPr>
                <w:color w:val="FFFFFF" w:themeColor="background1"/>
                <w:lang w:val="en-GB" w:eastAsia="zh-CN"/>
              </w:rPr>
              <w:t xml:space="preserve"> </w:t>
            </w:r>
            <w:proofErr w:type="gramStart"/>
            <w:r w:rsidR="004806E3">
              <w:rPr>
                <w:color w:val="FFFFFF" w:themeColor="background1"/>
                <w:lang w:val="en-GB" w:eastAsia="zh-CN"/>
              </w:rPr>
              <w:t>et al.</w:t>
            </w:r>
            <w:proofErr w:type="gramEnd"/>
            <w:r w:rsidR="004806E3">
              <w:rPr>
                <w:color w:val="FFFFFF" w:themeColor="background1"/>
                <w:lang w:val="en-GB" w:eastAsia="zh-CN"/>
              </w:rPr>
              <w:t xml:space="preserve"> </w:t>
            </w:r>
            <w:r w:rsidRPr="004806E3">
              <w:rPr>
                <w:color w:val="FFFFFF" w:themeColor="background1"/>
                <w:lang w:val="en-GB" w:eastAsia="zh-CN"/>
              </w:rPr>
              <w:t xml:space="preserve">Clinical indications for musculoskeletal ultrasound updated in 2017 by European Society of Musculoskeletal Radiology (ESSR) consensus. </w:t>
            </w:r>
            <w:proofErr w:type="spellStart"/>
            <w:r w:rsidRPr="004806E3">
              <w:rPr>
                <w:color w:val="FFFFFF" w:themeColor="background1"/>
                <w:lang w:val="en-GB" w:eastAsia="zh-CN"/>
              </w:rPr>
              <w:t>Eur</w:t>
            </w:r>
            <w:proofErr w:type="spellEnd"/>
            <w:r w:rsidRPr="004806E3">
              <w:rPr>
                <w:color w:val="FFFFFF" w:themeColor="background1"/>
                <w:lang w:val="en-GB" w:eastAsia="zh-CN"/>
              </w:rPr>
              <w:t xml:space="preserve"> </w:t>
            </w:r>
            <w:proofErr w:type="spellStart"/>
            <w:r w:rsidRPr="004806E3">
              <w:rPr>
                <w:color w:val="FFFFFF" w:themeColor="background1"/>
                <w:lang w:val="en-GB" w:eastAsia="zh-CN"/>
              </w:rPr>
              <w:t>Radiol</w:t>
            </w:r>
            <w:proofErr w:type="spellEnd"/>
            <w:r w:rsidRPr="004806E3">
              <w:rPr>
                <w:color w:val="FFFFFF" w:themeColor="background1"/>
                <w:lang w:val="en-GB" w:eastAsia="zh-CN"/>
              </w:rPr>
              <w:t xml:space="preserve">. 2018 Dec;28(12):5338-5351. </w:t>
            </w:r>
            <w:proofErr w:type="spellStart"/>
            <w:r w:rsidRPr="004806E3">
              <w:rPr>
                <w:color w:val="FFFFFF" w:themeColor="background1"/>
                <w:lang w:val="en-GB" w:eastAsia="zh-CN"/>
              </w:rPr>
              <w:t>doi</w:t>
            </w:r>
            <w:proofErr w:type="spellEnd"/>
            <w:r w:rsidRPr="004806E3">
              <w:rPr>
                <w:color w:val="FFFFFF" w:themeColor="background1"/>
                <w:lang w:val="en-GB" w:eastAsia="zh-CN"/>
              </w:rPr>
              <w:t xml:space="preserve">: 10.1007/s00330-018-5474-3. </w:t>
            </w:r>
            <w:proofErr w:type="spellStart"/>
            <w:r w:rsidRPr="004806E3">
              <w:rPr>
                <w:color w:val="FFFFFF" w:themeColor="background1"/>
                <w:lang w:val="en-GB" w:eastAsia="zh-CN"/>
              </w:rPr>
              <w:t>Epub</w:t>
            </w:r>
            <w:proofErr w:type="spellEnd"/>
            <w:r w:rsidRPr="004806E3">
              <w:rPr>
                <w:color w:val="FFFFFF" w:themeColor="background1"/>
                <w:lang w:val="en-GB" w:eastAsia="zh-CN"/>
              </w:rPr>
              <w:t xml:space="preserve"> 2018 Jun 6. PMID: 29876703.</w:t>
            </w:r>
          </w:p>
          <w:p w14:paraId="2745AAE2" w14:textId="77777777" w:rsidR="00110A81" w:rsidRDefault="00110A81" w:rsidP="00A3522A"/>
        </w:tc>
      </w:tr>
    </w:tbl>
    <w:p w14:paraId="7F29E209" w14:textId="52153E00" w:rsidR="005C33A3" w:rsidRDefault="00B50CEF">
      <w:pPr>
        <w:rPr>
          <w:lang w:val="en-GB" w:bidi="en-GB"/>
        </w:rPr>
      </w:pPr>
      <w:r>
        <w:rPr>
          <w:lang w:val="en-GB" w:bidi="en-GB"/>
        </w:rPr>
        <w:br w:type="page"/>
      </w:r>
    </w:p>
    <w:p w14:paraId="16663E90" w14:textId="0646F6D7" w:rsidR="005C33A3" w:rsidRPr="00215803" w:rsidRDefault="005C33A3" w:rsidP="005C33A3">
      <w:pPr>
        <w:pStyle w:val="Heading1"/>
        <w:tabs>
          <w:tab w:val="left" w:pos="1234"/>
          <w:tab w:val="center" w:pos="5233"/>
        </w:tabs>
      </w:pPr>
      <w:r>
        <w:lastRenderedPageBreak/>
        <w:t>Exclusion Criteria</w:t>
      </w:r>
    </w:p>
    <w:p w14:paraId="5908AFB1" w14:textId="0A185F6B" w:rsidR="00A01C96" w:rsidRDefault="005C33A3" w:rsidP="003A33E0">
      <w:pPr>
        <w:pStyle w:val="NoSpacing"/>
        <w:outlineLvl w:val="0"/>
        <w:rPr>
          <w:rFonts w:ascii="Calibri" w:hAnsi="Calibri"/>
        </w:rPr>
      </w:pPr>
      <w:r>
        <w:rPr>
          <w:rFonts w:asciiTheme="majorBidi" w:hAnsiTheme="majorBidi" w:cstheme="majorBidi"/>
        </w:rPr>
        <w:t xml:space="preserve">For </w:t>
      </w:r>
      <w:r w:rsidR="00A01C96" w:rsidRPr="00784423">
        <w:rPr>
          <w:rFonts w:ascii="Calibri" w:hAnsi="Calibri"/>
        </w:rPr>
        <w:t>Referrals that fall under</w:t>
      </w:r>
      <w:r w:rsidR="00A01C96">
        <w:rPr>
          <w:rFonts w:ascii="Calibri" w:hAnsi="Calibri"/>
        </w:rPr>
        <w:t xml:space="preserve"> </w:t>
      </w:r>
      <w:r w:rsidR="00A01C96" w:rsidRPr="00784423">
        <w:rPr>
          <w:rFonts w:ascii="Calibri" w:hAnsi="Calibri"/>
        </w:rPr>
        <w:t>the followin</w:t>
      </w:r>
      <w:r w:rsidR="00547AF6">
        <w:rPr>
          <w:rFonts w:ascii="Calibri" w:hAnsi="Calibri"/>
        </w:rPr>
        <w:t>g criteria cannot be undertaken:</w:t>
      </w:r>
    </w:p>
    <w:p w14:paraId="3D4904C0" w14:textId="77777777" w:rsidR="00A01C96" w:rsidRDefault="00A01C96" w:rsidP="00A01C96">
      <w:pPr>
        <w:pStyle w:val="NoSpacing"/>
        <w:ind w:left="1800"/>
        <w:rPr>
          <w:rFonts w:ascii="Calibri" w:hAnsi="Calibri"/>
        </w:rPr>
      </w:pPr>
    </w:p>
    <w:p w14:paraId="3547FF5C" w14:textId="0F785C78" w:rsidR="00A01C96" w:rsidRDefault="00A01C9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 w:rsidRPr="00784423">
        <w:rPr>
          <w:rFonts w:ascii="Calibri" w:hAnsi="Calibri"/>
        </w:rPr>
        <w:t>Any patient with suspected cancer. These should be referred through the two week wait referral</w:t>
      </w:r>
      <w:r>
        <w:rPr>
          <w:rFonts w:ascii="Calibri" w:hAnsi="Calibri"/>
        </w:rPr>
        <w:t xml:space="preserve"> </w:t>
      </w:r>
      <w:r w:rsidRPr="009329E8">
        <w:rPr>
          <w:rFonts w:ascii="Calibri" w:hAnsi="Calibri"/>
        </w:rPr>
        <w:t>pathway</w:t>
      </w:r>
      <w:r w:rsidR="001248A4">
        <w:rPr>
          <w:rFonts w:ascii="Calibri" w:hAnsi="Calibri"/>
        </w:rPr>
        <w:t xml:space="preserve"> in the hospital</w:t>
      </w:r>
      <w:r w:rsidRPr="009329E8">
        <w:rPr>
          <w:rFonts w:ascii="Calibri" w:hAnsi="Calibri"/>
        </w:rPr>
        <w:t>.</w:t>
      </w:r>
    </w:p>
    <w:p w14:paraId="261C3C72" w14:textId="77777777" w:rsidR="00A01C96" w:rsidRDefault="00A01C96" w:rsidP="00A01C96">
      <w:pPr>
        <w:pStyle w:val="NoSpacing"/>
        <w:ind w:left="1800"/>
        <w:rPr>
          <w:rFonts w:ascii="Calibri" w:hAnsi="Calibri"/>
        </w:rPr>
      </w:pPr>
    </w:p>
    <w:p w14:paraId="2447BAF5" w14:textId="77777777" w:rsidR="00A01C96" w:rsidRPr="009329E8" w:rsidRDefault="00A01C9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proofErr w:type="spellStart"/>
      <w:r w:rsidRPr="009329E8">
        <w:rPr>
          <w:rFonts w:ascii="Calibri" w:hAnsi="Calibri"/>
          <w:lang w:val="de-DE"/>
        </w:rPr>
        <w:t>Under</w:t>
      </w:r>
      <w:proofErr w:type="spellEnd"/>
      <w:r w:rsidRPr="009329E8">
        <w:rPr>
          <w:rFonts w:ascii="Calibri" w:hAnsi="Calibri"/>
          <w:lang w:val="de-DE"/>
        </w:rPr>
        <w:t xml:space="preserve"> 18s</w:t>
      </w:r>
    </w:p>
    <w:p w14:paraId="6EDBFECD" w14:textId="77777777" w:rsidR="00A01C96" w:rsidRDefault="00A01C96" w:rsidP="00A01C96">
      <w:pPr>
        <w:pStyle w:val="NoSpacing"/>
        <w:ind w:left="1800"/>
        <w:rPr>
          <w:rFonts w:ascii="Calibri" w:hAnsi="Calibri"/>
        </w:rPr>
      </w:pPr>
    </w:p>
    <w:p w14:paraId="08CAE85A" w14:textId="77777777" w:rsidR="00A01C96" w:rsidRDefault="00A01C9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 w:rsidRPr="009329E8">
        <w:rPr>
          <w:rFonts w:ascii="Calibri" w:hAnsi="Calibri"/>
        </w:rPr>
        <w:t>Any ultrasound guided interventional procedures</w:t>
      </w:r>
    </w:p>
    <w:p w14:paraId="6B406B22" w14:textId="77777777" w:rsidR="00A01C96" w:rsidRDefault="00A01C96" w:rsidP="00A01C96">
      <w:pPr>
        <w:pStyle w:val="NoSpacing"/>
        <w:ind w:left="1800"/>
        <w:rPr>
          <w:rFonts w:ascii="Calibri" w:hAnsi="Calibri"/>
        </w:rPr>
      </w:pPr>
    </w:p>
    <w:p w14:paraId="215AD829" w14:textId="77777777" w:rsidR="00A01C96" w:rsidRDefault="00A01C9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Suspected pathology of intimate areas (Including male/female genitalia, breast or </w:t>
      </w:r>
      <w:proofErr w:type="spellStart"/>
      <w:r>
        <w:rPr>
          <w:rFonts w:ascii="Calibri" w:hAnsi="Calibri"/>
        </w:rPr>
        <w:t>endocavity</w:t>
      </w:r>
      <w:proofErr w:type="spellEnd"/>
      <w:r>
        <w:rPr>
          <w:rFonts w:ascii="Calibri" w:hAnsi="Calibri"/>
        </w:rPr>
        <w:t>)</w:t>
      </w:r>
    </w:p>
    <w:p w14:paraId="35236A72" w14:textId="77777777" w:rsidR="00A01C96" w:rsidRDefault="00A01C96" w:rsidP="00A01C96">
      <w:pPr>
        <w:pStyle w:val="NoSpacing"/>
        <w:ind w:left="1800"/>
        <w:rPr>
          <w:rFonts w:ascii="Calibri" w:hAnsi="Calibri"/>
        </w:rPr>
      </w:pPr>
    </w:p>
    <w:p w14:paraId="2AB7712E" w14:textId="77777777" w:rsidR="00A01C96" w:rsidRDefault="00A01C9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Investigations of the eyes or mouth</w:t>
      </w:r>
    </w:p>
    <w:p w14:paraId="5A7DBC6A" w14:textId="77777777" w:rsidR="00A01C96" w:rsidRDefault="00A01C96" w:rsidP="00A01C96">
      <w:pPr>
        <w:pStyle w:val="NoSpacing"/>
        <w:ind w:left="1800"/>
        <w:rPr>
          <w:rFonts w:ascii="Calibri" w:hAnsi="Calibri"/>
        </w:rPr>
      </w:pPr>
    </w:p>
    <w:p w14:paraId="24B20C05" w14:textId="77777777" w:rsidR="00A01C96" w:rsidRDefault="00A01C9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 w:rsidRPr="00AA2FA6">
        <w:rPr>
          <w:rFonts w:ascii="Calibri" w:hAnsi="Calibri"/>
        </w:rPr>
        <w:t>Superﬁcial masses/lumps in the neck, axilla or groin</w:t>
      </w:r>
    </w:p>
    <w:p w14:paraId="0E1BAF56" w14:textId="77777777" w:rsidR="00547AF6" w:rsidRDefault="00547AF6" w:rsidP="00547AF6">
      <w:pPr>
        <w:pStyle w:val="NoSpacing"/>
        <w:rPr>
          <w:rFonts w:ascii="Calibri" w:hAnsi="Calibri"/>
        </w:rPr>
      </w:pPr>
    </w:p>
    <w:p w14:paraId="3C39BD30" w14:textId="57222200" w:rsidR="00547AF6" w:rsidRDefault="00547AF6" w:rsidP="00A01C9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Open or infected wounds</w:t>
      </w:r>
    </w:p>
    <w:p w14:paraId="2BE838E7" w14:textId="77777777" w:rsidR="003A33E0" w:rsidRDefault="003A33E0" w:rsidP="003A33E0">
      <w:pPr>
        <w:pStyle w:val="NoSpacing"/>
        <w:rPr>
          <w:rFonts w:ascii="Calibri" w:hAnsi="Calibri"/>
        </w:rPr>
      </w:pPr>
    </w:p>
    <w:p w14:paraId="45F39000" w14:textId="173A3369" w:rsidR="003A33E0" w:rsidRDefault="003A33E0" w:rsidP="003A33E0">
      <w:pPr>
        <w:pStyle w:val="NoSpacing"/>
        <w:rPr>
          <w:rFonts w:ascii="Calibri" w:hAnsi="Calibri"/>
        </w:rPr>
      </w:pPr>
      <w:r>
        <w:rPr>
          <w:rFonts w:ascii="Calibri" w:hAnsi="Calibri"/>
        </w:rPr>
        <w:t>It is also worth considering/</w:t>
      </w:r>
      <w:r w:rsidR="00547AF6">
        <w:rPr>
          <w:rFonts w:ascii="Calibri" w:hAnsi="Calibri"/>
        </w:rPr>
        <w:t>alerting patients to the conditions where ultrasound imaging can be less effective:</w:t>
      </w:r>
    </w:p>
    <w:p w14:paraId="64115513" w14:textId="77777777" w:rsidR="00547AF6" w:rsidRDefault="00547AF6" w:rsidP="003A33E0">
      <w:pPr>
        <w:pStyle w:val="NoSpacing"/>
        <w:rPr>
          <w:rFonts w:ascii="Calibri" w:hAnsi="Calibri"/>
        </w:rPr>
      </w:pPr>
    </w:p>
    <w:p w14:paraId="5E97A44C" w14:textId="3BC7767D" w:rsidR="00547AF6" w:rsidRDefault="00547AF6" w:rsidP="00547AF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High body mass index/obesity</w:t>
      </w:r>
    </w:p>
    <w:p w14:paraId="6E196C0E" w14:textId="77777777" w:rsidR="00547AF6" w:rsidRDefault="00547AF6" w:rsidP="00547AF6">
      <w:pPr>
        <w:pStyle w:val="NoSpacing"/>
        <w:rPr>
          <w:rFonts w:ascii="Calibri" w:hAnsi="Calibri"/>
        </w:rPr>
      </w:pPr>
    </w:p>
    <w:p w14:paraId="74D7F0AA" w14:textId="77777777" w:rsidR="00443160" w:rsidRDefault="00547AF6" w:rsidP="00547AF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Scanning over areas where superficial scar formation is present</w:t>
      </w:r>
    </w:p>
    <w:p w14:paraId="68B1CA8B" w14:textId="77777777" w:rsidR="00443160" w:rsidRDefault="00443160" w:rsidP="00443160">
      <w:pPr>
        <w:pStyle w:val="NoSpacing"/>
        <w:rPr>
          <w:rFonts w:ascii="Calibri" w:hAnsi="Calibri"/>
        </w:rPr>
      </w:pPr>
    </w:p>
    <w:p w14:paraId="60533C56" w14:textId="5D839C0A" w:rsidR="00547AF6" w:rsidRDefault="00443160" w:rsidP="00547AF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Scanning where a prosthesis or significant metal implants are present</w:t>
      </w:r>
      <w:r w:rsidR="00547AF6">
        <w:rPr>
          <w:rFonts w:ascii="Calibri" w:hAnsi="Calibri"/>
        </w:rPr>
        <w:t xml:space="preserve">  </w:t>
      </w:r>
    </w:p>
    <w:p w14:paraId="0FA74F9C" w14:textId="77777777" w:rsidR="00443160" w:rsidRDefault="00443160" w:rsidP="00443160">
      <w:pPr>
        <w:pStyle w:val="NoSpacing"/>
        <w:rPr>
          <w:rFonts w:ascii="Calibri" w:hAnsi="Calibri"/>
        </w:rPr>
      </w:pPr>
    </w:p>
    <w:p w14:paraId="1D062432" w14:textId="5D7FF4C4" w:rsidR="00443160" w:rsidRDefault="00911F63" w:rsidP="00547AF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Intolerance to pressure over the area being scanned</w:t>
      </w:r>
    </w:p>
    <w:p w14:paraId="10DDE151" w14:textId="77777777" w:rsidR="00911F63" w:rsidRDefault="00911F63" w:rsidP="00911F63">
      <w:pPr>
        <w:pStyle w:val="NoSpacing"/>
        <w:rPr>
          <w:rFonts w:ascii="Calibri" w:hAnsi="Calibri"/>
        </w:rPr>
      </w:pPr>
    </w:p>
    <w:p w14:paraId="44E698C7" w14:textId="2B19994C" w:rsidR="00911F63" w:rsidRPr="00547AF6" w:rsidRDefault="00911F63" w:rsidP="00547AF6">
      <w:pPr>
        <w:pStyle w:val="NoSpacing"/>
        <w:numPr>
          <w:ilvl w:val="0"/>
          <w:numId w:val="2"/>
        </w:numPr>
        <w:ind w:left="1800"/>
        <w:rPr>
          <w:rFonts w:ascii="Calibri" w:hAnsi="Calibri"/>
        </w:rPr>
      </w:pPr>
      <w:r>
        <w:rPr>
          <w:rFonts w:ascii="Calibri" w:hAnsi="Calibri"/>
        </w:rPr>
        <w:t>Pathology/structures 7cm or greater in depth from the skin surface</w:t>
      </w:r>
    </w:p>
    <w:p w14:paraId="73BC3B41" w14:textId="77777777" w:rsidR="00547AF6" w:rsidRPr="00AA2FA6" w:rsidRDefault="00547AF6" w:rsidP="003A33E0">
      <w:pPr>
        <w:pStyle w:val="NoSpacing"/>
        <w:rPr>
          <w:rFonts w:ascii="Calibri" w:hAnsi="Calibri"/>
        </w:rPr>
      </w:pPr>
    </w:p>
    <w:p w14:paraId="12F68558" w14:textId="370AF01F" w:rsid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6992A994" w14:textId="77777777" w:rsid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3A8071AA" w14:textId="77777777" w:rsid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6C954F49" w14:textId="77777777" w:rsid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370F9D21" w14:textId="77777777" w:rsid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6D0BCD55" w14:textId="77777777" w:rsid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500FC243" w14:textId="77777777" w:rsidR="005C33A3" w:rsidRPr="005C33A3" w:rsidRDefault="005C33A3" w:rsidP="005C33A3">
      <w:pPr>
        <w:rPr>
          <w:rFonts w:asciiTheme="majorBidi" w:hAnsiTheme="majorBidi" w:cstheme="majorBidi"/>
          <w:sz w:val="24"/>
          <w:szCs w:val="24"/>
        </w:rPr>
      </w:pPr>
    </w:p>
    <w:p w14:paraId="43DF4EDA" w14:textId="0F39E4BE" w:rsidR="00215803" w:rsidRPr="00215803" w:rsidRDefault="00215803" w:rsidP="00215803">
      <w:pPr>
        <w:pStyle w:val="Heading1"/>
      </w:pPr>
      <w:r>
        <w:lastRenderedPageBreak/>
        <w:t xml:space="preserve">Key </w:t>
      </w:r>
    </w:p>
    <w:p w14:paraId="2C98A332" w14:textId="10053F8D" w:rsidR="00B808DC" w:rsidRDefault="00425ADA" w:rsidP="00B808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each joint/region, there is a detailed list of the </w:t>
      </w:r>
      <w:r w:rsidR="00B808DC">
        <w:rPr>
          <w:rFonts w:asciiTheme="majorBidi" w:hAnsiTheme="majorBidi" w:cstheme="majorBidi"/>
          <w:sz w:val="24"/>
          <w:szCs w:val="24"/>
        </w:rPr>
        <w:t xml:space="preserve">most common presenting clinical conditions. Each condition has been reviewed by a group of 21 musculoskeletal imaging experts from the European Society of Musculoskeletal Radiology and a consensus reached, based on their experience and </w:t>
      </w:r>
      <w:r w:rsidR="009B2084">
        <w:rPr>
          <w:rFonts w:asciiTheme="majorBidi" w:hAnsiTheme="majorBidi" w:cstheme="majorBidi"/>
          <w:sz w:val="24"/>
          <w:szCs w:val="24"/>
        </w:rPr>
        <w:t>evidence based medicin</w:t>
      </w:r>
      <w:r w:rsidR="0004226D">
        <w:rPr>
          <w:rFonts w:asciiTheme="majorBidi" w:hAnsiTheme="majorBidi" w:cstheme="majorBidi"/>
          <w:sz w:val="24"/>
          <w:szCs w:val="24"/>
        </w:rPr>
        <w:t xml:space="preserve">e, as to the appropriateness for the use of </w:t>
      </w:r>
      <w:r w:rsidR="00D33A99">
        <w:rPr>
          <w:rFonts w:asciiTheme="majorBidi" w:hAnsiTheme="majorBidi" w:cstheme="majorBidi"/>
          <w:sz w:val="24"/>
          <w:szCs w:val="24"/>
        </w:rPr>
        <w:t xml:space="preserve">musculoskeletal ultrasound to diagnose/assess these conditions. </w:t>
      </w:r>
    </w:p>
    <w:p w14:paraId="3463C0EA" w14:textId="42B49B24" w:rsidR="00D33A99" w:rsidRDefault="00D33A99" w:rsidP="00B808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four levels of appropriateness are </w:t>
      </w:r>
    </w:p>
    <w:p w14:paraId="71ECAFCA" w14:textId="33997499" w:rsidR="00D33A99" w:rsidRPr="00664C60" w:rsidRDefault="00D33A99" w:rsidP="00664C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2775C">
        <w:rPr>
          <w:rFonts w:asciiTheme="majorBidi" w:hAnsiTheme="majorBidi" w:cstheme="majorBidi"/>
          <w:b/>
          <w:bCs/>
          <w:sz w:val="28"/>
          <w:szCs w:val="28"/>
        </w:rPr>
        <w:t>Not Indicated for Ultrasound</w:t>
      </w:r>
      <w:r w:rsidRPr="00F2775C">
        <w:rPr>
          <w:rFonts w:asciiTheme="majorBidi" w:hAnsiTheme="majorBidi" w:cstheme="majorBidi"/>
          <w:sz w:val="28"/>
          <w:szCs w:val="28"/>
        </w:rPr>
        <w:t>:</w:t>
      </w:r>
      <w:r w:rsidRPr="00664C60">
        <w:rPr>
          <w:rFonts w:asciiTheme="majorBidi" w:hAnsiTheme="majorBidi" w:cstheme="majorBidi"/>
          <w:sz w:val="24"/>
          <w:szCs w:val="24"/>
        </w:rPr>
        <w:t xml:space="preserve"> Ultrasound is considered to hold </w:t>
      </w:r>
      <w:r w:rsidRPr="00664C60">
        <w:rPr>
          <w:rFonts w:asciiTheme="majorBidi" w:hAnsiTheme="majorBidi" w:cstheme="majorBidi"/>
          <w:b/>
          <w:bCs/>
          <w:sz w:val="24"/>
          <w:szCs w:val="24"/>
        </w:rPr>
        <w:t>no</w:t>
      </w:r>
      <w:r w:rsidRPr="00664C60">
        <w:rPr>
          <w:rFonts w:asciiTheme="majorBidi" w:hAnsiTheme="majorBidi" w:cstheme="majorBidi"/>
          <w:sz w:val="24"/>
          <w:szCs w:val="24"/>
        </w:rPr>
        <w:t xml:space="preserve"> diagnostic value in diagnosing this condition</w:t>
      </w:r>
      <w:r w:rsidR="004B0EF1" w:rsidRPr="00664C60">
        <w:rPr>
          <w:rFonts w:asciiTheme="majorBidi" w:hAnsiTheme="majorBidi" w:cstheme="majorBidi"/>
          <w:sz w:val="24"/>
          <w:szCs w:val="24"/>
        </w:rPr>
        <w:t xml:space="preserve"> and </w:t>
      </w:r>
      <w:r w:rsidR="004B0EF1" w:rsidRPr="00F2775C">
        <w:rPr>
          <w:rFonts w:asciiTheme="majorBidi" w:hAnsiTheme="majorBidi" w:cstheme="majorBidi"/>
          <w:b/>
          <w:bCs/>
          <w:sz w:val="24"/>
          <w:szCs w:val="24"/>
        </w:rPr>
        <w:t>does not justify an ultrasound scan</w:t>
      </w:r>
      <w:r w:rsidR="004B0EF1" w:rsidRPr="00664C60">
        <w:rPr>
          <w:rFonts w:asciiTheme="majorBidi" w:hAnsiTheme="majorBidi" w:cstheme="majorBidi"/>
          <w:sz w:val="24"/>
          <w:szCs w:val="24"/>
        </w:rPr>
        <w:t xml:space="preserve">. </w:t>
      </w:r>
    </w:p>
    <w:p w14:paraId="78EF67D4" w14:textId="1939D12B" w:rsidR="00D33A99" w:rsidRPr="0036530E" w:rsidRDefault="00D33A99" w:rsidP="00D33A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775C">
        <w:rPr>
          <w:rFonts w:asciiTheme="majorBidi" w:hAnsiTheme="majorBidi" w:cstheme="majorBidi"/>
          <w:b/>
          <w:bCs/>
          <w:sz w:val="28"/>
          <w:szCs w:val="28"/>
        </w:rPr>
        <w:t>Only if other imaging techniques are not appropriate: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530E">
        <w:rPr>
          <w:rFonts w:asciiTheme="majorBidi" w:hAnsiTheme="majorBidi" w:cstheme="majorBidi"/>
          <w:sz w:val="24"/>
          <w:szCs w:val="24"/>
        </w:rPr>
        <w:t xml:space="preserve">Other imaging techniques (MRI, CT etc.) are preferred over ultrasound in diagnosing this condition with ultrasound typically having a poor success rate. However, if all other modalities are contraindicated (i.e. MRI is often incompatible with pacemakers), </w:t>
      </w:r>
      <w:r w:rsidR="0036530E" w:rsidRPr="00F2775C">
        <w:rPr>
          <w:rFonts w:asciiTheme="majorBidi" w:hAnsiTheme="majorBidi" w:cstheme="majorBidi"/>
          <w:b/>
          <w:bCs/>
          <w:sz w:val="24"/>
          <w:szCs w:val="24"/>
        </w:rPr>
        <w:t xml:space="preserve">it may be justified to undertake an ultrasound examination </w:t>
      </w:r>
      <w:r w:rsidR="0036530E" w:rsidRPr="00F2775C">
        <w:rPr>
          <w:rFonts w:asciiTheme="majorBidi" w:hAnsiTheme="majorBidi" w:cstheme="majorBidi"/>
          <w:b/>
          <w:bCs/>
          <w:i/>
          <w:iCs/>
          <w:sz w:val="24"/>
          <w:szCs w:val="24"/>
        </w:rPr>
        <w:t>following a discussion with the sonographer.</w:t>
      </w:r>
    </w:p>
    <w:p w14:paraId="79747F5F" w14:textId="5FFBAE83" w:rsidR="00D33A99" w:rsidRPr="00D33A99" w:rsidRDefault="00D33A99" w:rsidP="00D33A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2775C">
        <w:rPr>
          <w:rFonts w:asciiTheme="majorBidi" w:hAnsiTheme="majorBidi" w:cstheme="majorBidi"/>
          <w:b/>
          <w:bCs/>
          <w:sz w:val="28"/>
          <w:szCs w:val="28"/>
        </w:rPr>
        <w:t>Equivalent at diagnosing as other imaging modalities</w:t>
      </w:r>
      <w:r w:rsidR="0036530E" w:rsidRPr="00F2775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653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530E">
        <w:rPr>
          <w:rFonts w:asciiTheme="majorBidi" w:hAnsiTheme="majorBidi" w:cstheme="majorBidi"/>
          <w:sz w:val="24"/>
          <w:szCs w:val="24"/>
        </w:rPr>
        <w:t xml:space="preserve">Ultrasound is considered to be comparable to other </w:t>
      </w:r>
      <w:r w:rsidR="004B0EF1">
        <w:rPr>
          <w:rFonts w:asciiTheme="majorBidi" w:hAnsiTheme="majorBidi" w:cstheme="majorBidi"/>
          <w:sz w:val="24"/>
          <w:szCs w:val="24"/>
        </w:rPr>
        <w:t>imaging modalities and therefore may provide useful diagnostic information regarding this condition. However, other modalities may also provide significant information</w:t>
      </w:r>
      <w:r w:rsidR="000910DA">
        <w:rPr>
          <w:rFonts w:asciiTheme="majorBidi" w:hAnsiTheme="majorBidi" w:cstheme="majorBidi"/>
          <w:sz w:val="24"/>
          <w:szCs w:val="24"/>
        </w:rPr>
        <w:t xml:space="preserve">. </w:t>
      </w:r>
      <w:r w:rsidR="00F2775C" w:rsidRPr="00F2775C">
        <w:rPr>
          <w:rFonts w:asciiTheme="majorBidi" w:hAnsiTheme="majorBidi" w:cstheme="majorBidi"/>
          <w:b/>
          <w:bCs/>
          <w:sz w:val="24"/>
          <w:szCs w:val="24"/>
        </w:rPr>
        <w:t>Therefore, this does justify an ultrasound scan</w:t>
      </w:r>
    </w:p>
    <w:p w14:paraId="18BCA673" w14:textId="08A08975" w:rsidR="00D33A99" w:rsidRPr="00D33A99" w:rsidRDefault="00D33A99" w:rsidP="00AD5D5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2775C">
        <w:rPr>
          <w:rFonts w:asciiTheme="majorBidi" w:hAnsiTheme="majorBidi" w:cstheme="majorBidi"/>
          <w:b/>
          <w:bCs/>
          <w:sz w:val="28"/>
          <w:szCs w:val="28"/>
        </w:rPr>
        <w:t xml:space="preserve">Ultrasound is the </w:t>
      </w:r>
      <w:r w:rsidR="00AD5D56" w:rsidRPr="00F2775C">
        <w:rPr>
          <w:rFonts w:asciiTheme="majorBidi" w:hAnsiTheme="majorBidi" w:cstheme="majorBidi"/>
          <w:b/>
          <w:bCs/>
          <w:sz w:val="28"/>
          <w:szCs w:val="28"/>
        </w:rPr>
        <w:t>first choice</w:t>
      </w:r>
      <w:r w:rsidR="004B0EF1" w:rsidRPr="00F2775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4B0E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10DA">
        <w:rPr>
          <w:rFonts w:asciiTheme="majorBidi" w:hAnsiTheme="majorBidi" w:cstheme="majorBidi"/>
          <w:sz w:val="24"/>
          <w:szCs w:val="24"/>
        </w:rPr>
        <w:t>Ultrasound is considered to be the primary choice for examining this condition with other modalities/techniques rarely providing more information.</w:t>
      </w:r>
      <w:r w:rsidR="00F2775C">
        <w:rPr>
          <w:rFonts w:asciiTheme="majorBidi" w:hAnsiTheme="majorBidi" w:cstheme="majorBidi"/>
          <w:sz w:val="24"/>
          <w:szCs w:val="24"/>
        </w:rPr>
        <w:t xml:space="preserve"> </w:t>
      </w:r>
      <w:r w:rsidR="00F2775C" w:rsidRPr="00F2775C">
        <w:rPr>
          <w:rFonts w:asciiTheme="majorBidi" w:hAnsiTheme="majorBidi" w:cstheme="majorBidi"/>
          <w:b/>
          <w:bCs/>
          <w:sz w:val="24"/>
          <w:szCs w:val="24"/>
        </w:rPr>
        <w:t>Therefore, this does justify an ultrasound scan</w:t>
      </w:r>
      <w:r w:rsidR="000910DA">
        <w:rPr>
          <w:rFonts w:asciiTheme="majorBidi" w:hAnsiTheme="majorBidi" w:cstheme="majorBidi"/>
          <w:sz w:val="24"/>
          <w:szCs w:val="24"/>
        </w:rPr>
        <w:t xml:space="preserve"> </w:t>
      </w:r>
    </w:p>
    <w:p w14:paraId="25B09A35" w14:textId="4DA80867" w:rsidR="00D33A99" w:rsidRPr="00F2775C" w:rsidRDefault="000910DA" w:rsidP="00664C60">
      <w:pPr>
        <w:rPr>
          <w:rFonts w:asciiTheme="majorBidi" w:hAnsiTheme="majorBidi" w:cstheme="majorBidi"/>
          <w:color w:val="FF0000"/>
          <w:sz w:val="24"/>
          <w:szCs w:val="24"/>
        </w:rPr>
      </w:pPr>
      <w:r w:rsidRPr="00F2775C">
        <w:rPr>
          <w:rFonts w:asciiTheme="majorBidi" w:hAnsiTheme="majorBidi" w:cstheme="majorBidi"/>
          <w:color w:val="FF0000"/>
          <w:sz w:val="24"/>
          <w:szCs w:val="24"/>
        </w:rPr>
        <w:t xml:space="preserve">Therefore, referrals to Inner-vision Musculoskeletal Ultrasound Imaging </w:t>
      </w:r>
      <w:r w:rsidR="00664C60" w:rsidRPr="00F2775C">
        <w:rPr>
          <w:rFonts w:asciiTheme="majorBidi" w:hAnsiTheme="majorBidi" w:cstheme="majorBidi"/>
          <w:b/>
          <w:bCs/>
          <w:color w:val="FF0000"/>
          <w:sz w:val="24"/>
          <w:szCs w:val="24"/>
        </w:rPr>
        <w:t>must meet level 2 or above</w:t>
      </w:r>
      <w:r w:rsidR="00664C60" w:rsidRPr="00F2775C">
        <w:rPr>
          <w:rFonts w:asciiTheme="majorBidi" w:hAnsiTheme="majorBidi" w:cstheme="majorBidi"/>
          <w:color w:val="FF0000"/>
          <w:sz w:val="24"/>
          <w:szCs w:val="24"/>
        </w:rPr>
        <w:t xml:space="preserve"> to justify booking an ultrasound scan without consultation with the sonographer.</w:t>
      </w:r>
    </w:p>
    <w:p w14:paraId="5216BEF1" w14:textId="6FECD004" w:rsidR="00664C60" w:rsidRDefault="00F446BE" w:rsidP="00664C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Any referrals at</w:t>
      </w:r>
      <w:r w:rsidR="00664C60">
        <w:rPr>
          <w:rFonts w:asciiTheme="majorBidi" w:hAnsiTheme="majorBidi" w:cstheme="majorBidi"/>
          <w:sz w:val="24"/>
          <w:szCs w:val="24"/>
        </w:rPr>
        <w:t xml:space="preserve"> level 1 require discussion with the sonographer</w:t>
      </w:r>
    </w:p>
    <w:p w14:paraId="76029BF0" w14:textId="281038E0" w:rsidR="00664C60" w:rsidRDefault="00F446BE" w:rsidP="00664C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Referrals at level 0 are not justified for an ultrasound scan and a recommendation to consult their GP should be made.</w:t>
      </w:r>
      <w:r w:rsidR="00AD5D56">
        <w:rPr>
          <w:rFonts w:asciiTheme="majorBidi" w:hAnsiTheme="majorBidi" w:cstheme="majorBidi"/>
          <w:sz w:val="24"/>
          <w:szCs w:val="24"/>
        </w:rPr>
        <w:t xml:space="preserve"> Occasionally, a level 0 pathology may be identified incidentally or in the correct circumstances but the occurrence is too low to justify an ultrasound scan.</w:t>
      </w:r>
    </w:p>
    <w:p w14:paraId="15557B43" w14:textId="6F42005F" w:rsidR="00215803" w:rsidRPr="00911F63" w:rsidRDefault="00862BBA" w:rsidP="00911F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**This is not an exhaustive list of common clinical conditions, please contact the sonographer if uncertain or have any questions**</w:t>
      </w:r>
    </w:p>
    <w:p w14:paraId="04D1805D" w14:textId="77777777" w:rsidR="00110A81" w:rsidRDefault="00EF407D" w:rsidP="00EF407D">
      <w:pPr>
        <w:pStyle w:val="Heading1"/>
      </w:pPr>
      <w:r>
        <w:lastRenderedPageBreak/>
        <w:t>Shoulder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7"/>
        <w:gridCol w:w="1710"/>
        <w:gridCol w:w="2070"/>
        <w:gridCol w:w="1980"/>
        <w:gridCol w:w="2010"/>
      </w:tblGrid>
      <w:tr w:rsidR="009D04D2" w14:paraId="761F9AFF" w14:textId="77777777" w:rsidTr="009D0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4362475" w14:textId="77777777" w:rsidR="00D5617D" w:rsidRPr="009D04D2" w:rsidRDefault="00D5617D" w:rsidP="009D04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sz w:val="24"/>
                <w:szCs w:val="24"/>
              </w:rPr>
              <w:t>Clinical Indication</w:t>
            </w:r>
          </w:p>
          <w:p w14:paraId="5C2190F1" w14:textId="77777777" w:rsidR="00D5617D" w:rsidRPr="009D04D2" w:rsidRDefault="00D5617D" w:rsidP="009D04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C251E2" w14:textId="36FBF2B3" w:rsidR="00D5617D" w:rsidRPr="009D04D2" w:rsidRDefault="00664C60" w:rsidP="009D0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3458B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5617D" w:rsidRPr="009D04D2">
              <w:rPr>
                <w:rFonts w:asciiTheme="majorBidi" w:hAnsiTheme="majorBidi" w:cstheme="majorBidi"/>
                <w:sz w:val="24"/>
                <w:szCs w:val="24"/>
              </w:rPr>
              <w:t>Not Indicated for Ultrasound</w:t>
            </w:r>
          </w:p>
        </w:tc>
        <w:tc>
          <w:tcPr>
            <w:tcW w:w="2070" w:type="dxa"/>
          </w:tcPr>
          <w:p w14:paraId="4FCC06E5" w14:textId="15530E94" w:rsidR="00D5617D" w:rsidRPr="009D04D2" w:rsidRDefault="00664C60" w:rsidP="009D0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3458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D5617D" w:rsidRPr="009D04D2">
              <w:rPr>
                <w:rFonts w:asciiTheme="majorBidi" w:hAnsiTheme="majorBidi" w:cstheme="majorBidi"/>
                <w:sz w:val="24"/>
                <w:szCs w:val="24"/>
              </w:rPr>
              <w:t>Only if other imaging techniques are not appropriate</w:t>
            </w:r>
          </w:p>
        </w:tc>
        <w:tc>
          <w:tcPr>
            <w:tcW w:w="1980" w:type="dxa"/>
          </w:tcPr>
          <w:p w14:paraId="61315715" w14:textId="2488E4A6" w:rsidR="00D5617D" w:rsidRPr="009D04D2" w:rsidRDefault="00664C60" w:rsidP="009D0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3458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D5617D" w:rsidRPr="009D04D2">
              <w:rPr>
                <w:rFonts w:asciiTheme="majorBidi" w:hAnsiTheme="majorBidi" w:cstheme="majorBidi"/>
                <w:sz w:val="24"/>
                <w:szCs w:val="24"/>
              </w:rPr>
              <w:t>Equivalent</w:t>
            </w:r>
            <w:r w:rsidR="00873468" w:rsidRPr="009D04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122F2" w:rsidRPr="009D04D2">
              <w:rPr>
                <w:rFonts w:asciiTheme="majorBidi" w:hAnsiTheme="majorBidi" w:cstheme="majorBidi"/>
                <w:sz w:val="24"/>
                <w:szCs w:val="24"/>
              </w:rPr>
              <w:t>at diagnosing</w:t>
            </w:r>
            <w:r w:rsidR="00D5617D" w:rsidRPr="009D04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122F2" w:rsidRPr="009D04D2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873468" w:rsidRPr="009D04D2">
              <w:rPr>
                <w:rFonts w:asciiTheme="majorBidi" w:hAnsiTheme="majorBidi" w:cstheme="majorBidi"/>
                <w:sz w:val="24"/>
                <w:szCs w:val="24"/>
              </w:rPr>
              <w:t xml:space="preserve"> other imaging modalities</w:t>
            </w:r>
          </w:p>
        </w:tc>
        <w:tc>
          <w:tcPr>
            <w:tcW w:w="2010" w:type="dxa"/>
          </w:tcPr>
          <w:p w14:paraId="3CE69CF1" w14:textId="17DE3DCA" w:rsidR="00D5617D" w:rsidRPr="009D04D2" w:rsidRDefault="00664C60" w:rsidP="00AD5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3458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F122F2" w:rsidRPr="009D04D2">
              <w:rPr>
                <w:rFonts w:asciiTheme="majorBidi" w:hAnsiTheme="majorBidi" w:cstheme="majorBidi"/>
                <w:sz w:val="24"/>
                <w:szCs w:val="24"/>
              </w:rPr>
              <w:t xml:space="preserve">Ultrasound is the </w:t>
            </w:r>
            <w:r w:rsidR="00AD5D56">
              <w:rPr>
                <w:rFonts w:asciiTheme="majorBidi" w:hAnsiTheme="majorBidi" w:cstheme="majorBidi"/>
                <w:sz w:val="24"/>
                <w:szCs w:val="24"/>
              </w:rPr>
              <w:t>first choice</w:t>
            </w:r>
          </w:p>
        </w:tc>
      </w:tr>
      <w:tr w:rsidR="00136C65" w14:paraId="30CCDA74" w14:textId="77777777" w:rsidTr="0013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58A137C" w14:textId="77777777" w:rsidR="00136C65" w:rsidRPr="00136C65" w:rsidRDefault="00136C65" w:rsidP="009D04D2">
            <w:pPr>
              <w:pStyle w:val="NormalWeb"/>
              <w:rPr>
                <w:rFonts w:asciiTheme="majorBidi" w:hAnsiTheme="majorBidi" w:cstheme="majorBidi"/>
                <w:color w:val="111111"/>
              </w:rPr>
            </w:pPr>
            <w:r w:rsidRPr="00136C65">
              <w:rPr>
                <w:rFonts w:asciiTheme="majorBidi" w:hAnsiTheme="majorBidi" w:cstheme="majorBidi"/>
                <w:color w:val="111111"/>
              </w:rPr>
              <w:t>Tendons/Soft tissue</w:t>
            </w:r>
          </w:p>
        </w:tc>
        <w:tc>
          <w:tcPr>
            <w:tcW w:w="1710" w:type="dxa"/>
          </w:tcPr>
          <w:p w14:paraId="0D1A56CA" w14:textId="77777777" w:rsid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6803596" w14:textId="77777777" w:rsid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F9489CB" w14:textId="77777777" w:rsid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40770378" w14:textId="77777777" w:rsidR="00136C65" w:rsidRPr="00E91B48" w:rsidRDefault="00136C65" w:rsidP="00E91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136C65" w14:paraId="56272A04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DE54F09" w14:textId="0DC7EA02" w:rsidR="00D5617D" w:rsidRPr="009D04D2" w:rsidRDefault="009D04D2" w:rsidP="009D04D2">
            <w:pPr>
              <w:pStyle w:val="NormalWeb"/>
              <w:rPr>
                <w:rFonts w:asciiTheme="majorBidi" w:hAnsiTheme="majorBidi" w:cstheme="majorBidi"/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</w:rPr>
              <w:t xml:space="preserve">Bursitis </w:t>
            </w:r>
            <w:r w:rsidR="0085275D">
              <w:rPr>
                <w:rFonts w:asciiTheme="majorBidi" w:hAnsiTheme="majorBidi" w:cstheme="majorBidi"/>
                <w:b w:val="0"/>
                <w:bCs w:val="0"/>
                <w:color w:val="111111"/>
              </w:rPr>
              <w:t>(Impingement)</w:t>
            </w:r>
          </w:p>
        </w:tc>
        <w:tc>
          <w:tcPr>
            <w:tcW w:w="1710" w:type="dxa"/>
          </w:tcPr>
          <w:p w14:paraId="2115DD45" w14:textId="77777777" w:rsidR="00D5617D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ED6611A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15815C2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B47A239" w14:textId="77777777" w:rsidR="00D5617D" w:rsidRPr="007D4AD9" w:rsidRDefault="00E91B48" w:rsidP="00E91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9D04D2" w14:paraId="4B003999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783B5F8" w14:textId="77777777" w:rsidR="00D5617D" w:rsidRPr="009D04D2" w:rsidRDefault="009D04D2" w:rsidP="00EF40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Full thickness cuff tear</w:t>
            </w:r>
          </w:p>
        </w:tc>
        <w:tc>
          <w:tcPr>
            <w:tcW w:w="1710" w:type="dxa"/>
          </w:tcPr>
          <w:p w14:paraId="52E8AEC1" w14:textId="77777777" w:rsidR="00D5617D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384FCC7" w14:textId="77777777" w:rsidR="00D5617D" w:rsidRPr="007D4AD9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FE22FE3" w14:textId="77777777" w:rsidR="00D5617D" w:rsidRPr="007D4AD9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3541041" w14:textId="77777777" w:rsidR="00D5617D" w:rsidRPr="007D4AD9" w:rsidRDefault="00E91B48" w:rsidP="00E91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36C65" w14:paraId="377C0A25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2AE6DF6" w14:textId="77777777" w:rsidR="00D5617D" w:rsidRPr="009D04D2" w:rsidRDefault="009D04D2" w:rsidP="00EF40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Partial thickness cuff tear</w:t>
            </w:r>
          </w:p>
        </w:tc>
        <w:tc>
          <w:tcPr>
            <w:tcW w:w="1710" w:type="dxa"/>
          </w:tcPr>
          <w:p w14:paraId="58BD5CDE" w14:textId="77777777" w:rsidR="00D5617D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3A09D11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3B68F02" w14:textId="77777777" w:rsidR="00D5617D" w:rsidRPr="007D4AD9" w:rsidRDefault="00E91B48" w:rsidP="00E91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3D99270E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9D04D2" w14:paraId="69FD5BC3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C9E00EA" w14:textId="51DE65DC" w:rsidR="00D5617D" w:rsidRPr="009D04D2" w:rsidRDefault="009D04D2" w:rsidP="00EF40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Rotator cuff muscle atrophy</w:t>
            </w:r>
            <w:r w:rsidR="0085275D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 xml:space="preserve"> (Muscle Wastage)</w:t>
            </w:r>
          </w:p>
        </w:tc>
        <w:tc>
          <w:tcPr>
            <w:tcW w:w="1710" w:type="dxa"/>
          </w:tcPr>
          <w:p w14:paraId="4495D1D2" w14:textId="77777777" w:rsidR="00D5617D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29F43B3" w14:textId="77777777" w:rsidR="00D5617D" w:rsidRPr="007D4AD9" w:rsidRDefault="00E91B48" w:rsidP="00E91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72F4FEC5" w14:textId="77777777" w:rsidR="00D5617D" w:rsidRPr="007D4AD9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BDEB61D" w14:textId="77777777" w:rsidR="00D5617D" w:rsidRPr="007D4AD9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136C65" w14:paraId="2D0FF919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7B630E4" w14:textId="77777777" w:rsidR="00D5617D" w:rsidRPr="009D04D2" w:rsidRDefault="009D04D2" w:rsidP="00EF40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Postoperative cuff failure</w:t>
            </w:r>
          </w:p>
        </w:tc>
        <w:tc>
          <w:tcPr>
            <w:tcW w:w="1710" w:type="dxa"/>
          </w:tcPr>
          <w:p w14:paraId="637E67A1" w14:textId="77777777" w:rsidR="00D5617D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35A6C4D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EF96D29" w14:textId="77777777" w:rsidR="00D5617D" w:rsidRPr="007D4AD9" w:rsidRDefault="00E91B48" w:rsidP="00E91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01DD97AA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9D04D2" w14:paraId="04C33D31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8D41198" w14:textId="463F8AF8" w:rsidR="00D5617D" w:rsidRPr="009D04D2" w:rsidRDefault="009D04D2" w:rsidP="00EF40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Calcific tendonitis</w:t>
            </w:r>
            <w:r w:rsidR="0085275D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/tendinopathy</w:t>
            </w:r>
          </w:p>
        </w:tc>
        <w:tc>
          <w:tcPr>
            <w:tcW w:w="1710" w:type="dxa"/>
          </w:tcPr>
          <w:p w14:paraId="5AB3D912" w14:textId="77777777" w:rsidR="00D5617D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09B741C" w14:textId="77777777" w:rsidR="00D5617D" w:rsidRPr="007D4AD9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6C23795" w14:textId="77777777" w:rsidR="00D5617D" w:rsidRPr="007D4AD9" w:rsidRDefault="00D5617D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3DB07B4" w14:textId="77777777" w:rsidR="00D5617D" w:rsidRPr="007D4AD9" w:rsidRDefault="00E91B48" w:rsidP="00E91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36C65" w14:paraId="515F27E4" w14:textId="77777777" w:rsidTr="00E91B4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10F2823" w14:textId="223A1B59" w:rsidR="00D5617D" w:rsidRPr="009D04D2" w:rsidRDefault="009D04D2" w:rsidP="00EF407D">
            <w:pPr>
              <w:rPr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Long head biceps tendon: rupture</w:t>
            </w:r>
            <w:r w:rsidR="00F2775C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/tear</w:t>
            </w:r>
          </w:p>
        </w:tc>
        <w:tc>
          <w:tcPr>
            <w:tcW w:w="1710" w:type="dxa"/>
          </w:tcPr>
          <w:p w14:paraId="4D83AE6A" w14:textId="77777777" w:rsidR="00D5617D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FC70155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08AF824" w14:textId="77777777" w:rsidR="00D5617D" w:rsidRPr="007D4AD9" w:rsidRDefault="00D5617D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E5E43E4" w14:textId="77777777" w:rsidR="00D5617D" w:rsidRPr="007D4AD9" w:rsidRDefault="00E91B48" w:rsidP="00E91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9D04D2" w14:paraId="43724137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A8A3A28" w14:textId="77777777" w:rsidR="009D04D2" w:rsidRPr="009D04D2" w:rsidRDefault="009D04D2" w:rsidP="00EF407D">
            <w:pPr>
              <w:rPr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Long head biceps tendon: dislocation</w:t>
            </w:r>
          </w:p>
        </w:tc>
        <w:tc>
          <w:tcPr>
            <w:tcW w:w="1710" w:type="dxa"/>
          </w:tcPr>
          <w:p w14:paraId="33E5F2B0" w14:textId="77777777" w:rsidR="009D04D2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79C21D5" w14:textId="77777777" w:rsidR="009D04D2" w:rsidRPr="007D4AD9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BCA9E53" w14:textId="77777777" w:rsidR="009D04D2" w:rsidRPr="007D4AD9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728CDF7" w14:textId="77777777" w:rsidR="009D04D2" w:rsidRPr="007D4AD9" w:rsidRDefault="00136C65" w:rsidP="0013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36C65" w14:paraId="74143BFB" w14:textId="77777777" w:rsidTr="00136C65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13CB592" w14:textId="77777777" w:rsidR="009D04D2" w:rsidRPr="009D04D2" w:rsidRDefault="009D04D2" w:rsidP="00EF407D">
            <w:pPr>
              <w:rPr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Long head biceps tendon: tendinopathy</w:t>
            </w:r>
          </w:p>
        </w:tc>
        <w:tc>
          <w:tcPr>
            <w:tcW w:w="1710" w:type="dxa"/>
          </w:tcPr>
          <w:p w14:paraId="610E6CAA" w14:textId="77777777" w:rsidR="009D04D2" w:rsidRDefault="009D04D2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16BB2AB" w14:textId="77777777" w:rsidR="009D04D2" w:rsidRPr="007D4AD9" w:rsidRDefault="009D04D2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1BB1F5BB" w14:textId="77777777" w:rsidR="009D04D2" w:rsidRPr="007D4AD9" w:rsidRDefault="00136C65" w:rsidP="0013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152CD5D6" w14:textId="77777777" w:rsidR="009D04D2" w:rsidRPr="007D4AD9" w:rsidRDefault="009D04D2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9D04D2" w14:paraId="10F07383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74E0E72" w14:textId="53E20DD9" w:rsidR="009D04D2" w:rsidRPr="009D04D2" w:rsidRDefault="009D04D2" w:rsidP="00EF407D">
            <w:pPr>
              <w:rPr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Adhesive capsulitis</w:t>
            </w:r>
            <w:r w:rsidR="00F2775C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 xml:space="preserve"> – (frozen shoulder)</w:t>
            </w:r>
          </w:p>
        </w:tc>
        <w:tc>
          <w:tcPr>
            <w:tcW w:w="1710" w:type="dxa"/>
          </w:tcPr>
          <w:p w14:paraId="188D1032" w14:textId="77777777" w:rsidR="009D04D2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6B30D67" w14:textId="77777777" w:rsidR="009D04D2" w:rsidRPr="007D4AD9" w:rsidRDefault="00136C65" w:rsidP="0013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4E160DF2" w14:textId="77777777" w:rsidR="009D04D2" w:rsidRPr="007D4AD9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F21DB8D" w14:textId="77777777" w:rsidR="009D04D2" w:rsidRPr="007D4AD9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136C65" w14:paraId="06679552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38C2069" w14:textId="77777777" w:rsidR="009D04D2" w:rsidRPr="009D04D2" w:rsidRDefault="009D04D2" w:rsidP="00EF407D">
            <w:pPr>
              <w:rPr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Pectoralis/deltoid tears</w:t>
            </w:r>
          </w:p>
        </w:tc>
        <w:tc>
          <w:tcPr>
            <w:tcW w:w="1710" w:type="dxa"/>
          </w:tcPr>
          <w:p w14:paraId="61C44258" w14:textId="77777777" w:rsidR="009D04D2" w:rsidRDefault="009D04D2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13220E1" w14:textId="77777777" w:rsidR="009D04D2" w:rsidRPr="007D4AD9" w:rsidRDefault="009D04D2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B243BB1" w14:textId="77777777" w:rsidR="009D04D2" w:rsidRPr="007D4AD9" w:rsidRDefault="00136C65" w:rsidP="0013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7812DAFA" w14:textId="77777777" w:rsidR="009D04D2" w:rsidRPr="007D4AD9" w:rsidRDefault="009D04D2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9D04D2" w14:paraId="2B140149" w14:textId="77777777" w:rsidTr="0003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ED81EDD" w14:textId="77777777" w:rsidR="009D04D2" w:rsidRPr="009D04D2" w:rsidRDefault="009D04D2" w:rsidP="00EF407D">
            <w:pPr>
              <w:rPr>
                <w:b w:val="0"/>
                <w:bCs w:val="0"/>
              </w:rPr>
            </w:pPr>
            <w:r w:rsidRPr="009D04D2">
              <w:rPr>
                <w:rFonts w:asciiTheme="majorBidi" w:hAnsiTheme="majorBidi" w:cstheme="majorBidi"/>
                <w:b w:val="0"/>
                <w:bCs w:val="0"/>
                <w:color w:val="111111"/>
                <w:sz w:val="24"/>
                <w:szCs w:val="24"/>
              </w:rPr>
              <w:t>Septic arthritis</w:t>
            </w:r>
          </w:p>
        </w:tc>
        <w:tc>
          <w:tcPr>
            <w:tcW w:w="1710" w:type="dxa"/>
          </w:tcPr>
          <w:p w14:paraId="5424E757" w14:textId="77777777" w:rsidR="009D04D2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6CBD364" w14:textId="77777777" w:rsidR="009D04D2" w:rsidRPr="007D4AD9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479748C" w14:textId="77777777" w:rsidR="009D04D2" w:rsidRPr="007D4AD9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2791B2A" w14:textId="77777777" w:rsidR="009D04D2" w:rsidRPr="007D4AD9" w:rsidRDefault="00136C65" w:rsidP="0013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36C65" w14:paraId="3AC18CC7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9821E11" w14:textId="77777777" w:rsidR="00136C65" w:rsidRPr="00136C65" w:rsidRDefault="00136C65" w:rsidP="00136C65">
            <w:pPr>
              <w:jc w:val="center"/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136C65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Bones</w:t>
            </w:r>
          </w:p>
        </w:tc>
        <w:tc>
          <w:tcPr>
            <w:tcW w:w="1710" w:type="dxa"/>
          </w:tcPr>
          <w:p w14:paraId="4FC85621" w14:textId="77777777" w:rsid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39D15AA" w14:textId="77777777" w:rsid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C550741" w14:textId="77777777" w:rsid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7504230C" w14:textId="77777777" w:rsidR="00136C65" w:rsidRPr="00E91B48" w:rsidRDefault="00136C65" w:rsidP="0013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136C65" w14:paraId="7132BA1E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E428D3B" w14:textId="77777777" w:rsidR="009D04D2" w:rsidRPr="00136C65" w:rsidRDefault="00136C65" w:rsidP="00136C6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36C65">
              <w:rPr>
                <w:rFonts w:asciiTheme="minorBidi" w:hAnsiTheme="minorBidi" w:cstheme="minorBidi"/>
                <w:b w:val="0"/>
                <w:bCs w:val="0"/>
                <w:color w:val="111111"/>
              </w:rPr>
              <w:t>Loose bodies</w:t>
            </w:r>
          </w:p>
        </w:tc>
        <w:tc>
          <w:tcPr>
            <w:tcW w:w="1710" w:type="dxa"/>
          </w:tcPr>
          <w:p w14:paraId="4A30C93B" w14:textId="77777777" w:rsidR="009D04D2" w:rsidRPr="00136C65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A4AA22" w14:textId="12483CB4" w:rsidR="009D04D2" w:rsidRPr="00136C65" w:rsidRDefault="0098206A" w:rsidP="00982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641FC20D" w14:textId="77777777" w:rsidR="009D04D2" w:rsidRPr="00136C65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164558C" w14:textId="77777777" w:rsidR="009D04D2" w:rsidRPr="00136C65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5BD05735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21AFE12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Acromion-clavicular joint osteoarthritis</w:t>
            </w:r>
          </w:p>
        </w:tc>
        <w:tc>
          <w:tcPr>
            <w:tcW w:w="1710" w:type="dxa"/>
          </w:tcPr>
          <w:p w14:paraId="2091C50B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40FBEF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0DB77F" w14:textId="784D77E4" w:rsidR="00136C65" w:rsidRPr="00136C65" w:rsidRDefault="0098206A" w:rsidP="00982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0C455B68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D04D2" w14:paraId="2208C488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2AE6F75" w14:textId="77777777" w:rsidR="009D04D2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Acromion-clavicular joint trauma/instability</w:t>
            </w:r>
          </w:p>
        </w:tc>
        <w:tc>
          <w:tcPr>
            <w:tcW w:w="1710" w:type="dxa"/>
          </w:tcPr>
          <w:p w14:paraId="58F6C839" w14:textId="77777777" w:rsidR="009D04D2" w:rsidRPr="00136C65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6C220E" w14:textId="77777777" w:rsidR="009D04D2" w:rsidRPr="00136C65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63236A" w14:textId="3719FEF9" w:rsidR="009D04D2" w:rsidRPr="00136C65" w:rsidRDefault="0053458B" w:rsidP="00534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2752796B" w14:textId="77777777" w:rsidR="009D04D2" w:rsidRPr="00136C65" w:rsidRDefault="009D04D2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32C4B15A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56853E5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proofErr w:type="spellStart"/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Sterno</w:t>
            </w:r>
            <w:proofErr w:type="spellEnd"/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-clavicular joint disease</w:t>
            </w:r>
          </w:p>
        </w:tc>
        <w:tc>
          <w:tcPr>
            <w:tcW w:w="1710" w:type="dxa"/>
          </w:tcPr>
          <w:p w14:paraId="4E6764C3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916E3E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3F45D2" w14:textId="7B575E89" w:rsidR="00136C65" w:rsidRPr="00136C65" w:rsidRDefault="0053458B" w:rsidP="00534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4B666886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061C8A9F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ED486EA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Occult tuberosity fracture</w:t>
            </w:r>
          </w:p>
        </w:tc>
        <w:tc>
          <w:tcPr>
            <w:tcW w:w="1710" w:type="dxa"/>
          </w:tcPr>
          <w:p w14:paraId="7A4881D7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AA1635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22C7E4" w14:textId="61D2A3EE" w:rsidR="00136C65" w:rsidRPr="00136C65" w:rsidRDefault="0053458B" w:rsidP="00534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235B7176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594AA00F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FFEA592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proofErr w:type="spellStart"/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Gleno</w:t>
            </w:r>
            <w:proofErr w:type="spellEnd"/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-humeral joint: traumatic instability</w:t>
            </w:r>
          </w:p>
        </w:tc>
        <w:tc>
          <w:tcPr>
            <w:tcW w:w="1710" w:type="dxa"/>
          </w:tcPr>
          <w:p w14:paraId="3722812B" w14:textId="68E7CC88" w:rsidR="00136C65" w:rsidRPr="00136C65" w:rsidRDefault="0053458B" w:rsidP="00534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41C23220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09D7DB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EAACB6B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7F490F7D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EEB57A3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proofErr w:type="spellStart"/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Gleno</w:t>
            </w:r>
            <w:proofErr w:type="spellEnd"/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-humeral joint: dynamic instability</w:t>
            </w:r>
          </w:p>
        </w:tc>
        <w:tc>
          <w:tcPr>
            <w:tcW w:w="1710" w:type="dxa"/>
          </w:tcPr>
          <w:p w14:paraId="458DC92D" w14:textId="1F9E6CE7" w:rsidR="00136C65" w:rsidRPr="00136C65" w:rsidRDefault="0053458B" w:rsidP="00534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6B6BAFB1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400C2B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D1F92A1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46D162D5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0E428EB" w14:textId="77777777" w:rsidR="00136C65" w:rsidRPr="00136C65" w:rsidRDefault="00136C65" w:rsidP="00136C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Nerves</w:t>
            </w:r>
          </w:p>
        </w:tc>
        <w:tc>
          <w:tcPr>
            <w:tcW w:w="1710" w:type="dxa"/>
          </w:tcPr>
          <w:p w14:paraId="3C02989C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A57F53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126726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F0BE808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499A7BCE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9C95CBE" w14:textId="77777777" w:rsidR="00136C65" w:rsidRPr="00136C65" w:rsidRDefault="00136C65" w:rsidP="00136C6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36C65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Suprascapular nerve entrapment </w:t>
            </w:r>
          </w:p>
        </w:tc>
        <w:tc>
          <w:tcPr>
            <w:tcW w:w="1710" w:type="dxa"/>
          </w:tcPr>
          <w:p w14:paraId="6CF7DD48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F10173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D18100" w14:textId="1BC49830" w:rsidR="00136C65" w:rsidRPr="00136C65" w:rsidRDefault="0053458B" w:rsidP="00534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6B4ED050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0DEFB5B7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68C79A8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Quadrilateral space syndrome</w:t>
            </w:r>
          </w:p>
        </w:tc>
        <w:tc>
          <w:tcPr>
            <w:tcW w:w="1710" w:type="dxa"/>
          </w:tcPr>
          <w:p w14:paraId="16240A7C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B2F276" w14:textId="20AECB3C" w:rsidR="00136C65" w:rsidRPr="00136C65" w:rsidRDefault="00A60AC7" w:rsidP="00A6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0F0C9AA5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195767E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7BCB984F" w14:textId="77777777" w:rsidTr="009D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01ADD5C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Parsonage-Turner syndrome</w:t>
            </w:r>
          </w:p>
        </w:tc>
        <w:tc>
          <w:tcPr>
            <w:tcW w:w="1710" w:type="dxa"/>
          </w:tcPr>
          <w:p w14:paraId="61AAEEE2" w14:textId="6CB78686" w:rsidR="00136C65" w:rsidRPr="00136C65" w:rsidRDefault="00A60AC7" w:rsidP="00A6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759B337B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12FEA7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9C02802" w14:textId="77777777" w:rsidR="00136C65" w:rsidRPr="00136C65" w:rsidRDefault="00136C65" w:rsidP="00E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36C65" w14:paraId="396FCDE7" w14:textId="77777777" w:rsidTr="009D0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C9F08C2" w14:textId="77777777" w:rsidR="00136C65" w:rsidRPr="00136C65" w:rsidRDefault="00136C65" w:rsidP="00EF407D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36C65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Thoracic outlet syndrome</w:t>
            </w:r>
          </w:p>
        </w:tc>
        <w:tc>
          <w:tcPr>
            <w:tcW w:w="1710" w:type="dxa"/>
          </w:tcPr>
          <w:p w14:paraId="0C1FD046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85C015" w14:textId="57B0B8B1" w:rsidR="00136C65" w:rsidRPr="00136C65" w:rsidRDefault="00A60AC7" w:rsidP="00A6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1526B761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955BE3D" w14:textId="77777777" w:rsidR="00136C65" w:rsidRPr="00136C65" w:rsidRDefault="00136C65" w:rsidP="00EF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643945D0" w14:textId="77777777" w:rsidR="00A14D0B" w:rsidRDefault="00A14D0B" w:rsidP="00EF407D"/>
    <w:p w14:paraId="27AA2F9E" w14:textId="4B4BD9C5" w:rsidR="00A14D0B" w:rsidRDefault="00A14D0B" w:rsidP="00A14D0B">
      <w:pPr>
        <w:pStyle w:val="Heading1"/>
      </w:pPr>
      <w:r>
        <w:lastRenderedPageBreak/>
        <w:t>Elbow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7"/>
        <w:gridCol w:w="1710"/>
        <w:gridCol w:w="2070"/>
        <w:gridCol w:w="1980"/>
        <w:gridCol w:w="2010"/>
      </w:tblGrid>
      <w:tr w:rsidR="00A14D0B" w14:paraId="051664DD" w14:textId="77777777" w:rsidTr="0046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6F17992" w14:textId="77777777" w:rsidR="00A14D0B" w:rsidRPr="009D04D2" w:rsidRDefault="00A14D0B" w:rsidP="0046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sz w:val="24"/>
                <w:szCs w:val="24"/>
              </w:rPr>
              <w:t>Clinical Indication</w:t>
            </w:r>
          </w:p>
          <w:p w14:paraId="38D1A038" w14:textId="77777777" w:rsidR="00A14D0B" w:rsidRPr="009D04D2" w:rsidRDefault="00A14D0B" w:rsidP="0046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FC5770" w14:textId="77777777" w:rsidR="00A14D0B" w:rsidRPr="009D04D2" w:rsidRDefault="00A14D0B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Not Indicated for Ultrasound</w:t>
            </w:r>
          </w:p>
        </w:tc>
        <w:tc>
          <w:tcPr>
            <w:tcW w:w="2070" w:type="dxa"/>
          </w:tcPr>
          <w:p w14:paraId="57B34E62" w14:textId="77777777" w:rsidR="00A14D0B" w:rsidRPr="009D04D2" w:rsidRDefault="00A14D0B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Only if other imaging techniques are not appropriate</w:t>
            </w:r>
          </w:p>
        </w:tc>
        <w:tc>
          <w:tcPr>
            <w:tcW w:w="1980" w:type="dxa"/>
          </w:tcPr>
          <w:p w14:paraId="14D2F89F" w14:textId="77777777" w:rsidR="00A14D0B" w:rsidRPr="009D04D2" w:rsidRDefault="00A14D0B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Equivalent at diagnosing as other imaging modalities</w:t>
            </w:r>
          </w:p>
        </w:tc>
        <w:tc>
          <w:tcPr>
            <w:tcW w:w="2010" w:type="dxa"/>
          </w:tcPr>
          <w:p w14:paraId="7C989844" w14:textId="42E376EB" w:rsidR="00A14D0B" w:rsidRPr="009D04D2" w:rsidRDefault="00A14D0B" w:rsidP="00AD5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 xml:space="preserve">Ultrasound is the </w:t>
            </w:r>
            <w:r w:rsidR="00AD5D56">
              <w:rPr>
                <w:rFonts w:asciiTheme="majorBidi" w:hAnsiTheme="majorBidi" w:cstheme="majorBidi"/>
                <w:sz w:val="24"/>
                <w:szCs w:val="24"/>
              </w:rPr>
              <w:t>first choice</w:t>
            </w:r>
          </w:p>
        </w:tc>
      </w:tr>
      <w:tr w:rsidR="00A14D0B" w14:paraId="12CD8178" w14:textId="77777777" w:rsidTr="00A1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7282503" w14:textId="77777777" w:rsidR="00A14D0B" w:rsidRPr="00136C65" w:rsidRDefault="00A14D0B" w:rsidP="00462D8E">
            <w:pPr>
              <w:pStyle w:val="NormalWeb"/>
              <w:rPr>
                <w:rFonts w:asciiTheme="majorBidi" w:hAnsiTheme="majorBidi" w:cstheme="majorBidi"/>
                <w:color w:val="111111"/>
              </w:rPr>
            </w:pPr>
            <w:r w:rsidRPr="00136C65">
              <w:rPr>
                <w:rFonts w:asciiTheme="majorBidi" w:hAnsiTheme="majorBidi" w:cstheme="majorBidi"/>
                <w:color w:val="111111"/>
              </w:rPr>
              <w:t>Tendons/Soft tissue</w:t>
            </w:r>
          </w:p>
        </w:tc>
        <w:tc>
          <w:tcPr>
            <w:tcW w:w="1710" w:type="dxa"/>
          </w:tcPr>
          <w:p w14:paraId="6A20BCCD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4F80714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A342E62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7EE42E34" w14:textId="77777777" w:rsidR="00A14D0B" w:rsidRPr="00E91B48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A14D0B" w14:paraId="1A4084C5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0ECA6BE" w14:textId="52927142" w:rsidR="00A14D0B" w:rsidRPr="001F57EB" w:rsidRDefault="00A14D0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Olecranon bursitis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(Students elbow)</w:t>
            </w:r>
          </w:p>
        </w:tc>
        <w:tc>
          <w:tcPr>
            <w:tcW w:w="1710" w:type="dxa"/>
          </w:tcPr>
          <w:p w14:paraId="41C5B22C" w14:textId="77777777" w:rsidR="00A14D0B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851123B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9354FE1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D463A89" w14:textId="77777777" w:rsidR="00A14D0B" w:rsidRPr="007D4AD9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01EF5FBF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8323BBB" w14:textId="7B939EBE" w:rsidR="00A14D0B" w:rsidRPr="001F57EB" w:rsidRDefault="00A14D0B" w:rsidP="00A14D0B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 xml:space="preserve">Lateral collateral ligament </w:t>
            </w:r>
            <w:r w:rsidR="00381810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assessment</w:t>
            </w:r>
          </w:p>
        </w:tc>
        <w:tc>
          <w:tcPr>
            <w:tcW w:w="1710" w:type="dxa"/>
          </w:tcPr>
          <w:p w14:paraId="7A2A3751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0991C15" w14:textId="77777777" w:rsidR="00A14D0B" w:rsidRPr="007D4AD9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CD71CA2" w14:textId="453F67B9" w:rsidR="00A14D0B" w:rsidRPr="007D4AD9" w:rsidRDefault="001F57EB" w:rsidP="001F5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737245DF" w14:textId="2C7B10B4" w:rsidR="00A14D0B" w:rsidRPr="007D4AD9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A14D0B" w14:paraId="57D5EFF3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738CCDF" w14:textId="693DC9DE" w:rsidR="00A14D0B" w:rsidRPr="001F57EB" w:rsidRDefault="00A14D0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Lateral epicondylitis</w:t>
            </w:r>
            <w:r w:rsidR="00381810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 xml:space="preserve"> (Tennis elbow)</w:t>
            </w:r>
          </w:p>
        </w:tc>
        <w:tc>
          <w:tcPr>
            <w:tcW w:w="1710" w:type="dxa"/>
          </w:tcPr>
          <w:p w14:paraId="3918607B" w14:textId="77777777" w:rsidR="00A14D0B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73A1484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A31F0E3" w14:textId="35AA7DE1" w:rsidR="00A14D0B" w:rsidRPr="007D4AD9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8F2DB5A" w14:textId="68ABEA3E" w:rsidR="00A14D0B" w:rsidRPr="007D4AD9" w:rsidRDefault="001F57EB" w:rsidP="001F5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4AA71818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5631877" w14:textId="02764AC1" w:rsidR="00A14D0B" w:rsidRPr="001F57EB" w:rsidRDefault="00A14D0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Medial epicondylitis</w:t>
            </w:r>
            <w:r w:rsidR="00381810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 xml:space="preserve"> (Golfers elbow)</w:t>
            </w:r>
          </w:p>
        </w:tc>
        <w:tc>
          <w:tcPr>
            <w:tcW w:w="1710" w:type="dxa"/>
          </w:tcPr>
          <w:p w14:paraId="05AE693F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F084B77" w14:textId="26463919" w:rsidR="00A14D0B" w:rsidRPr="007D4AD9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C43C2D6" w14:textId="77777777" w:rsidR="00A14D0B" w:rsidRPr="007D4AD9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5E9664D5" w14:textId="6F092F1F" w:rsidR="00A14D0B" w:rsidRPr="007D4AD9" w:rsidRDefault="001F57EB" w:rsidP="001F5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3E82BC79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7542CF6" w14:textId="42E1305C" w:rsidR="00A14D0B" w:rsidRPr="001F57EB" w:rsidRDefault="00A14D0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Medial collateral ligament</w:t>
            </w:r>
            <w:r w:rsidR="00381810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 xml:space="preserve"> assessment</w:t>
            </w:r>
          </w:p>
        </w:tc>
        <w:tc>
          <w:tcPr>
            <w:tcW w:w="1710" w:type="dxa"/>
          </w:tcPr>
          <w:p w14:paraId="434D7D7C" w14:textId="77777777" w:rsidR="00A14D0B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ED3C6A8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D78CEE1" w14:textId="77777777" w:rsidR="00A14D0B" w:rsidRPr="007D4AD9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4EA58240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A14D0B" w14:paraId="33599154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8854506" w14:textId="540915BC" w:rsidR="00A14D0B" w:rsidRPr="001F57EB" w:rsidRDefault="00A14D0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Biceps tendon insertion</w:t>
            </w:r>
            <w:r w:rsidR="00381810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 xml:space="preserve"> assessment</w:t>
            </w:r>
          </w:p>
        </w:tc>
        <w:tc>
          <w:tcPr>
            <w:tcW w:w="1710" w:type="dxa"/>
          </w:tcPr>
          <w:p w14:paraId="6BB5D390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9823A18" w14:textId="77777777" w:rsidR="00A14D0B" w:rsidRPr="007D4AD9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3FB6B15" w14:textId="16B1F630" w:rsidR="00A14D0B" w:rsidRPr="007D4AD9" w:rsidRDefault="001F57EB" w:rsidP="001F5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6F47DF97" w14:textId="4E61BD8F" w:rsidR="00A14D0B" w:rsidRPr="007D4AD9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A14D0B" w14:paraId="4ACDE581" w14:textId="77777777" w:rsidTr="00A14D0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E290588" w14:textId="0A32575A" w:rsidR="00A14D0B" w:rsidRPr="001F57EB" w:rsidRDefault="00A14D0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proofErr w:type="spellStart"/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Bicipitoradial</w:t>
            </w:r>
            <w:proofErr w:type="spellEnd"/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 xml:space="preserve"> bursitis</w:t>
            </w:r>
          </w:p>
        </w:tc>
        <w:tc>
          <w:tcPr>
            <w:tcW w:w="1710" w:type="dxa"/>
          </w:tcPr>
          <w:p w14:paraId="56C5E6DB" w14:textId="77777777" w:rsidR="00A14D0B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1363F19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191F45E7" w14:textId="22D3859B" w:rsidR="00A14D0B" w:rsidRPr="007D4AD9" w:rsidRDefault="001F57EB" w:rsidP="001F5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FC95BA6" w14:textId="443E3DBE" w:rsidR="00A14D0B" w:rsidRPr="007D4AD9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A14D0B" w14:paraId="7F8DC380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7EA6120" w14:textId="691C0D0B" w:rsidR="00A14D0B" w:rsidRPr="001F57EB" w:rsidRDefault="00A14D0B" w:rsidP="00A14D0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Synovitis </w:t>
            </w:r>
          </w:p>
        </w:tc>
        <w:tc>
          <w:tcPr>
            <w:tcW w:w="1710" w:type="dxa"/>
          </w:tcPr>
          <w:p w14:paraId="559CEB9B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0077121" w14:textId="77777777" w:rsidR="00A14D0B" w:rsidRPr="007D4AD9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88BADF8" w14:textId="77777777" w:rsidR="00A14D0B" w:rsidRPr="007D4AD9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19DD8A9" w14:textId="77777777" w:rsidR="00A14D0B" w:rsidRPr="007D4AD9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2C622886" w14:textId="77777777" w:rsidTr="001F57E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C920C38" w14:textId="28A17B92" w:rsidR="001F57EB" w:rsidRPr="001F57EB" w:rsidRDefault="001F57EB" w:rsidP="001F57EB">
            <w:pPr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Septic arthritis/effusion</w:t>
            </w:r>
          </w:p>
        </w:tc>
        <w:tc>
          <w:tcPr>
            <w:tcW w:w="1710" w:type="dxa"/>
          </w:tcPr>
          <w:p w14:paraId="09EBB0F7" w14:textId="77777777" w:rsidR="00A14D0B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1F0A782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856ED68" w14:textId="27B94E25" w:rsidR="00A14D0B" w:rsidRPr="007D4AD9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9DE9E0D" w14:textId="0AF7BC2F" w:rsidR="00A14D0B" w:rsidRPr="007D4AD9" w:rsidRDefault="001F57EB" w:rsidP="001F5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3EFF3765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CB96150" w14:textId="53DB36F7" w:rsidR="00A14D0B" w:rsidRPr="001F57EB" w:rsidRDefault="001F57E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Triceps tendon injury</w:t>
            </w:r>
          </w:p>
        </w:tc>
        <w:tc>
          <w:tcPr>
            <w:tcW w:w="1710" w:type="dxa"/>
          </w:tcPr>
          <w:p w14:paraId="7ED72295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E56BD3F" w14:textId="5CFB0946" w:rsidR="00A14D0B" w:rsidRPr="007D4AD9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0A6CAF8" w14:textId="77777777" w:rsidR="00A14D0B" w:rsidRPr="007D4AD9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9C53E99" w14:textId="259FB718" w:rsidR="00A14D0B" w:rsidRPr="007D4AD9" w:rsidRDefault="001F57EB" w:rsidP="001F5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16F15CD7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FFCEB6E" w14:textId="6C852210" w:rsidR="00A14D0B" w:rsidRPr="001F57EB" w:rsidRDefault="001F57EB" w:rsidP="00462D8E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1F57EB">
              <w:rPr>
                <w:rFonts w:asciiTheme="minorBidi" w:hAnsiTheme="minorBidi"/>
                <w:b w:val="0"/>
                <w:bCs w:val="0"/>
                <w:color w:val="111111"/>
                <w:sz w:val="24"/>
                <w:szCs w:val="24"/>
              </w:rPr>
              <w:t>Snapping triceps injury</w:t>
            </w:r>
          </w:p>
        </w:tc>
        <w:tc>
          <w:tcPr>
            <w:tcW w:w="1710" w:type="dxa"/>
          </w:tcPr>
          <w:p w14:paraId="04E0B2EE" w14:textId="77777777" w:rsidR="00A14D0B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B3D1161" w14:textId="77777777" w:rsidR="00A14D0B" w:rsidRPr="007D4AD9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0D08391" w14:textId="7B3FE670" w:rsidR="00A14D0B" w:rsidRPr="007D4AD9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A541689" w14:textId="5D7844E8" w:rsidR="00A14D0B" w:rsidRPr="007D4AD9" w:rsidRDefault="001F57EB" w:rsidP="001F5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A14D0B" w14:paraId="7DBDA034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A8CE54B" w14:textId="77777777" w:rsidR="00A14D0B" w:rsidRPr="00136C65" w:rsidRDefault="00A14D0B" w:rsidP="00462D8E">
            <w:pPr>
              <w:jc w:val="center"/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136C65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Bones</w:t>
            </w:r>
          </w:p>
        </w:tc>
        <w:tc>
          <w:tcPr>
            <w:tcW w:w="1710" w:type="dxa"/>
          </w:tcPr>
          <w:p w14:paraId="2A453654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C420451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BAC5C0F" w14:textId="77777777" w:rsidR="00A14D0B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2E5493FA" w14:textId="77777777" w:rsidR="00A14D0B" w:rsidRPr="00E91B48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A14D0B" w14:paraId="3CEE7EFA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EB7E88B" w14:textId="77777777" w:rsidR="00A14D0B" w:rsidRPr="00136C65" w:rsidRDefault="00A14D0B" w:rsidP="00462D8E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36C65">
              <w:rPr>
                <w:rFonts w:asciiTheme="minorBidi" w:hAnsiTheme="minorBidi" w:cstheme="minorBidi"/>
                <w:b w:val="0"/>
                <w:bCs w:val="0"/>
                <w:color w:val="111111"/>
              </w:rPr>
              <w:t>Loose bodies</w:t>
            </w:r>
          </w:p>
        </w:tc>
        <w:tc>
          <w:tcPr>
            <w:tcW w:w="1710" w:type="dxa"/>
          </w:tcPr>
          <w:p w14:paraId="20610DDD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5DAA61" w14:textId="77777777" w:rsidR="00A14D0B" w:rsidRPr="00136C65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125E35F0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34804D7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2428AE42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48A129D" w14:textId="40272702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>Later</w:t>
            </w:r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al condyle </w:t>
            </w: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>fractures</w:t>
            </w:r>
          </w:p>
        </w:tc>
        <w:tc>
          <w:tcPr>
            <w:tcW w:w="1710" w:type="dxa"/>
          </w:tcPr>
          <w:p w14:paraId="5FF8EA0C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37C678" w14:textId="540843E1" w:rsidR="00A14D0B" w:rsidRPr="00136C65" w:rsidRDefault="00571BDB" w:rsidP="005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55C5C9F3" w14:textId="49D0382F" w:rsidR="00A14D0B" w:rsidRPr="00136C65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FE15FE6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F57EB" w14:paraId="7C98C77D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7B1DA31" w14:textId="274CDE3F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>Radial head subluxation/fracture</w:t>
            </w:r>
          </w:p>
        </w:tc>
        <w:tc>
          <w:tcPr>
            <w:tcW w:w="1710" w:type="dxa"/>
          </w:tcPr>
          <w:p w14:paraId="0D0C56D5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6BD25E" w14:textId="796F9A6E" w:rsidR="00A14D0B" w:rsidRPr="00136C65" w:rsidRDefault="00571BDB" w:rsidP="005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1C722157" w14:textId="5C2102A7" w:rsidR="00A14D0B" w:rsidRPr="00136C65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175BB21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3601386C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C29F2D6" w14:textId="691B0410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>Screening trauma</w:t>
            </w:r>
          </w:p>
        </w:tc>
        <w:tc>
          <w:tcPr>
            <w:tcW w:w="1710" w:type="dxa"/>
          </w:tcPr>
          <w:p w14:paraId="4055A8ED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3E53E1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24B907" w14:textId="763E6D20" w:rsidR="00A14D0B" w:rsidRPr="00136C65" w:rsidRDefault="00571BD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7EDB16A8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11E75F33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7DE57C8" w14:textId="0FC46AF6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Supracondylar elbow fracture; postoperative positioning </w:t>
            </w:r>
          </w:p>
        </w:tc>
        <w:tc>
          <w:tcPr>
            <w:tcW w:w="1710" w:type="dxa"/>
          </w:tcPr>
          <w:p w14:paraId="57DA779C" w14:textId="5481535A" w:rsidR="00A14D0B" w:rsidRPr="00136C65" w:rsidRDefault="00571BDB" w:rsidP="005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732B8159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0E1FD3" w14:textId="53ED5FCE" w:rsidR="00A14D0B" w:rsidRPr="00136C65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3E7E275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33A5B0C2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43BDFF2" w14:textId="00C5DA79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Osteochondral injury </w:t>
            </w:r>
          </w:p>
        </w:tc>
        <w:tc>
          <w:tcPr>
            <w:tcW w:w="1710" w:type="dxa"/>
          </w:tcPr>
          <w:p w14:paraId="380B3E80" w14:textId="006784A8" w:rsidR="00A14D0B" w:rsidRPr="00136C65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2698A72" w14:textId="1E58D628" w:rsidR="00A14D0B" w:rsidRPr="00136C65" w:rsidRDefault="00571BDB" w:rsidP="005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45F0F801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86707DE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0D5746F8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786DBF0" w14:textId="77777777" w:rsidR="00A14D0B" w:rsidRPr="001F57EB" w:rsidRDefault="00A14D0B" w:rsidP="00462D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57EB">
              <w:rPr>
                <w:rFonts w:asciiTheme="minorBidi" w:hAnsiTheme="minorBidi"/>
                <w:sz w:val="24"/>
                <w:szCs w:val="24"/>
              </w:rPr>
              <w:t>Nerves</w:t>
            </w:r>
          </w:p>
        </w:tc>
        <w:tc>
          <w:tcPr>
            <w:tcW w:w="1710" w:type="dxa"/>
          </w:tcPr>
          <w:p w14:paraId="0BB06C3E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35494A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49494A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8D7892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F57EB" w14:paraId="55B297BC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84A47F9" w14:textId="54B4D8B4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>Radial nerve compression</w:t>
            </w:r>
          </w:p>
        </w:tc>
        <w:tc>
          <w:tcPr>
            <w:tcW w:w="1710" w:type="dxa"/>
          </w:tcPr>
          <w:p w14:paraId="04B7F7EC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AED1C2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B1BBB7" w14:textId="77777777" w:rsidR="00A14D0B" w:rsidRPr="00136C65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67B5D2E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3A27F687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F73E1F6" w14:textId="38EA5F16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Median nerve entrapment, pronator syndrome </w:t>
            </w:r>
          </w:p>
        </w:tc>
        <w:tc>
          <w:tcPr>
            <w:tcW w:w="1710" w:type="dxa"/>
          </w:tcPr>
          <w:p w14:paraId="5BB06BF6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2AB527" w14:textId="511C8E0E" w:rsidR="00A14D0B" w:rsidRPr="00136C65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746B83" w14:textId="6C3C07F4" w:rsidR="00A14D0B" w:rsidRPr="00136C65" w:rsidRDefault="00571BDB" w:rsidP="005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44D7255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F57EB" w14:paraId="76E28535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A29761B" w14:textId="17CC3C17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>Ulnar nerve neuropathy</w:t>
            </w:r>
            <w:r w:rsidR="003C25C4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(Nerve pain/numbness/tingling)</w:t>
            </w:r>
          </w:p>
        </w:tc>
        <w:tc>
          <w:tcPr>
            <w:tcW w:w="1710" w:type="dxa"/>
          </w:tcPr>
          <w:p w14:paraId="13A4B437" w14:textId="4F8288ED" w:rsidR="00A14D0B" w:rsidRPr="00136C65" w:rsidRDefault="00A14D0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A2639E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D482BB" w14:textId="560A103A" w:rsidR="00A14D0B" w:rsidRPr="00136C65" w:rsidRDefault="00571BDB" w:rsidP="005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3A83412" w14:textId="77777777" w:rsidR="00A14D0B" w:rsidRPr="00136C65" w:rsidRDefault="00A14D0B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4D0B" w14:paraId="1D78CCDD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B1D26F5" w14:textId="6E3CCA39" w:rsidR="00A14D0B" w:rsidRPr="001F57EB" w:rsidRDefault="001F57EB" w:rsidP="001F57E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1F57E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Ulnar nerve subluxation </w:t>
            </w:r>
          </w:p>
        </w:tc>
        <w:tc>
          <w:tcPr>
            <w:tcW w:w="1710" w:type="dxa"/>
          </w:tcPr>
          <w:p w14:paraId="586C63A3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374DF0" w14:textId="5DCBBDC5" w:rsidR="00A14D0B" w:rsidRPr="00136C65" w:rsidRDefault="00A14D0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B5D557" w14:textId="5B1D732F" w:rsidR="00A14D0B" w:rsidRPr="00136C65" w:rsidRDefault="00571BDB" w:rsidP="005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47C64CB0" w14:textId="77777777" w:rsidR="00A14D0B" w:rsidRPr="00136C65" w:rsidRDefault="00A14D0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7AA7466" w14:textId="77777777" w:rsidR="001878E9" w:rsidRDefault="001878E9" w:rsidP="00EF407D"/>
    <w:p w14:paraId="2699B725" w14:textId="7D22A0FF" w:rsidR="001878E9" w:rsidRDefault="001878E9" w:rsidP="001878E9">
      <w:pPr>
        <w:pStyle w:val="Heading1"/>
      </w:pPr>
      <w:r>
        <w:lastRenderedPageBreak/>
        <w:t>Wrist</w:t>
      </w:r>
      <w:r w:rsidR="00C755BC">
        <w:t>/Hand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7"/>
        <w:gridCol w:w="1710"/>
        <w:gridCol w:w="2070"/>
        <w:gridCol w:w="1980"/>
        <w:gridCol w:w="2010"/>
      </w:tblGrid>
      <w:tr w:rsidR="001878E9" w14:paraId="6A0E9861" w14:textId="77777777" w:rsidTr="0046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213D809" w14:textId="77777777" w:rsidR="001878E9" w:rsidRPr="009D04D2" w:rsidRDefault="001878E9" w:rsidP="0046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sz w:val="24"/>
                <w:szCs w:val="24"/>
              </w:rPr>
              <w:t>Clinical Indication</w:t>
            </w:r>
          </w:p>
          <w:p w14:paraId="7E53CA0D" w14:textId="77777777" w:rsidR="001878E9" w:rsidRPr="009D04D2" w:rsidRDefault="001878E9" w:rsidP="0046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7B4D6E" w14:textId="77777777" w:rsidR="001878E9" w:rsidRPr="009D04D2" w:rsidRDefault="001878E9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Not Indicated for Ultrasound</w:t>
            </w:r>
          </w:p>
        </w:tc>
        <w:tc>
          <w:tcPr>
            <w:tcW w:w="2070" w:type="dxa"/>
          </w:tcPr>
          <w:p w14:paraId="685666C6" w14:textId="77777777" w:rsidR="001878E9" w:rsidRPr="009D04D2" w:rsidRDefault="001878E9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Only if other imaging techniques are not appropriate</w:t>
            </w:r>
          </w:p>
        </w:tc>
        <w:tc>
          <w:tcPr>
            <w:tcW w:w="1980" w:type="dxa"/>
          </w:tcPr>
          <w:p w14:paraId="55B1B6D6" w14:textId="77777777" w:rsidR="001878E9" w:rsidRPr="009D04D2" w:rsidRDefault="001878E9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Equivalent at diagnosing as other imaging modalities</w:t>
            </w:r>
          </w:p>
        </w:tc>
        <w:tc>
          <w:tcPr>
            <w:tcW w:w="2010" w:type="dxa"/>
          </w:tcPr>
          <w:p w14:paraId="1DC001B7" w14:textId="357B4B2A" w:rsidR="001878E9" w:rsidRPr="009D04D2" w:rsidRDefault="001878E9" w:rsidP="00AD5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 xml:space="preserve">Ultrasound is the </w:t>
            </w:r>
            <w:r w:rsidR="00AD5D56">
              <w:rPr>
                <w:rFonts w:asciiTheme="majorBidi" w:hAnsiTheme="majorBidi" w:cstheme="majorBidi"/>
                <w:sz w:val="24"/>
                <w:szCs w:val="24"/>
              </w:rPr>
              <w:t>first choice</w:t>
            </w:r>
          </w:p>
        </w:tc>
      </w:tr>
      <w:tr w:rsidR="001878E9" w14:paraId="4847B85B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CF8A558" w14:textId="77777777" w:rsidR="001878E9" w:rsidRPr="00136C65" w:rsidRDefault="001878E9" w:rsidP="00462D8E">
            <w:pPr>
              <w:pStyle w:val="NormalWeb"/>
              <w:rPr>
                <w:rFonts w:asciiTheme="majorBidi" w:hAnsiTheme="majorBidi" w:cstheme="majorBidi"/>
                <w:color w:val="111111"/>
              </w:rPr>
            </w:pPr>
            <w:r w:rsidRPr="00136C65">
              <w:rPr>
                <w:rFonts w:asciiTheme="majorBidi" w:hAnsiTheme="majorBidi" w:cstheme="majorBidi"/>
                <w:color w:val="111111"/>
              </w:rPr>
              <w:t>Tendons/Soft tissue</w:t>
            </w:r>
          </w:p>
        </w:tc>
        <w:tc>
          <w:tcPr>
            <w:tcW w:w="1710" w:type="dxa"/>
          </w:tcPr>
          <w:p w14:paraId="79EBEE37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B1EBE98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582CEEC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5648F765" w14:textId="77777777" w:rsidR="001878E9" w:rsidRPr="00E91B48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1878E9" w14:paraId="41EFB2A9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2784CA9" w14:textId="2DDA0F2C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Tenosynovitis/rupture</w:t>
            </w:r>
          </w:p>
        </w:tc>
        <w:tc>
          <w:tcPr>
            <w:tcW w:w="1710" w:type="dxa"/>
          </w:tcPr>
          <w:p w14:paraId="5C219B73" w14:textId="77777777" w:rsidR="001878E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055837E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BA234CB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58D0162D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3FFCEDA1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3A5CFF8" w14:textId="658488F9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Mass</w:t>
            </w:r>
            <w:r w:rsidR="002B42D3">
              <w:rPr>
                <w:rFonts w:asciiTheme="minorBidi" w:hAnsiTheme="minorBidi" w:cstheme="minorBidi"/>
                <w:b w:val="0"/>
                <w:bCs w:val="0"/>
                <w:color w:val="111111"/>
              </w:rPr>
              <w:t>/lesion/lump</w:t>
            </w:r>
          </w:p>
        </w:tc>
        <w:tc>
          <w:tcPr>
            <w:tcW w:w="1710" w:type="dxa"/>
          </w:tcPr>
          <w:p w14:paraId="2B281704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C07B797" w14:textId="77777777" w:rsidR="001878E9" w:rsidRPr="007D4AD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F1AEC1B" w14:textId="4E64E462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6E08FE4" w14:textId="0F9A54D4" w:rsidR="001878E9" w:rsidRPr="007D4AD9" w:rsidRDefault="000A7D5B" w:rsidP="000A7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77BC933F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534FE1F" w14:textId="60E34308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Joint synovitis</w:t>
            </w:r>
          </w:p>
        </w:tc>
        <w:tc>
          <w:tcPr>
            <w:tcW w:w="1710" w:type="dxa"/>
          </w:tcPr>
          <w:p w14:paraId="3D05D3CA" w14:textId="77777777" w:rsidR="001878E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39AAEC5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02F92DD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C21CCDA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58CCD27A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869CE20" w14:textId="351C707F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Pulley/sagittal band/central slip injury-ruptures </w:t>
            </w:r>
          </w:p>
        </w:tc>
        <w:tc>
          <w:tcPr>
            <w:tcW w:w="1710" w:type="dxa"/>
          </w:tcPr>
          <w:p w14:paraId="2E156D61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711EE38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5EC94DD" w14:textId="77777777" w:rsidR="001878E9" w:rsidRPr="007D4AD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017B6CD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05FDC97A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4B383D6" w14:textId="5C28CDC0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Central slip injury </w:t>
            </w:r>
          </w:p>
        </w:tc>
        <w:tc>
          <w:tcPr>
            <w:tcW w:w="1710" w:type="dxa"/>
          </w:tcPr>
          <w:p w14:paraId="35D589B3" w14:textId="77777777" w:rsidR="001878E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C107383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E2C6079" w14:textId="6FB1C62B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77DF3C7" w14:textId="2EB4F899" w:rsidR="001878E9" w:rsidRPr="007D4AD9" w:rsidRDefault="000A7D5B" w:rsidP="000A7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321060F7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426F8ED" w14:textId="348742D6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Finger collateral ligament injury except gamekeeper’s thumb and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Stener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lesion </w:t>
            </w:r>
          </w:p>
        </w:tc>
        <w:tc>
          <w:tcPr>
            <w:tcW w:w="1710" w:type="dxa"/>
          </w:tcPr>
          <w:p w14:paraId="1628915D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D5D5A9A" w14:textId="77777777" w:rsidR="001878E9" w:rsidRPr="007D4AD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1699A29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7B4C1D63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1878E9" w14:paraId="646E8A0E" w14:textId="77777777" w:rsidTr="00462D8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964C344" w14:textId="382EB505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Gamekeeper’s thumb and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Stener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lesion </w:t>
            </w:r>
          </w:p>
        </w:tc>
        <w:tc>
          <w:tcPr>
            <w:tcW w:w="1710" w:type="dxa"/>
          </w:tcPr>
          <w:p w14:paraId="69A3D1E1" w14:textId="77777777" w:rsidR="001878E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CB79E32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B3CCEDD" w14:textId="613158B8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26D8C0F0" w14:textId="3D257D1C" w:rsidR="001878E9" w:rsidRPr="007D4AD9" w:rsidRDefault="000A7D5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068E13A5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FB3373D" w14:textId="5CD83980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Trigger finger</w:t>
            </w:r>
          </w:p>
        </w:tc>
        <w:tc>
          <w:tcPr>
            <w:tcW w:w="1710" w:type="dxa"/>
          </w:tcPr>
          <w:p w14:paraId="195B1E8A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7AF65E1" w14:textId="77777777" w:rsidR="001878E9" w:rsidRPr="007D4AD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EE44918" w14:textId="77777777" w:rsidR="001878E9" w:rsidRPr="007D4AD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6D50E30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27E05C12" w14:textId="77777777" w:rsidTr="00462D8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3944A01" w14:textId="00F12BB2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Ganglion</w:t>
            </w:r>
            <w:r w:rsidR="003C25C4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(Bible bump)</w:t>
            </w:r>
          </w:p>
        </w:tc>
        <w:tc>
          <w:tcPr>
            <w:tcW w:w="1710" w:type="dxa"/>
          </w:tcPr>
          <w:p w14:paraId="3AE7D085" w14:textId="77777777" w:rsidR="001878E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A375515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7C7ED81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BEF56C2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4166A39F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538E14C" w14:textId="692F5AB3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Rugby/jersey finger </w:t>
            </w:r>
          </w:p>
        </w:tc>
        <w:tc>
          <w:tcPr>
            <w:tcW w:w="1710" w:type="dxa"/>
          </w:tcPr>
          <w:p w14:paraId="52281ABE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796C7B5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1E785F0C" w14:textId="77777777" w:rsidR="001878E9" w:rsidRPr="007D4AD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AE2FF3E" w14:textId="77777777" w:rsidR="001878E9" w:rsidRPr="007D4AD9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1878E9" w14:paraId="6A84C664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99FEA26" w14:textId="4E81023C" w:rsidR="001878E9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Flexor carpi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ulnaris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/flexor carpi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radialis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tendinopathy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(AKI – Tendonitis)</w:t>
            </w:r>
          </w:p>
        </w:tc>
        <w:tc>
          <w:tcPr>
            <w:tcW w:w="1710" w:type="dxa"/>
          </w:tcPr>
          <w:p w14:paraId="26E6700D" w14:textId="77777777" w:rsidR="001878E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16557B2" w14:textId="77777777" w:rsidR="001878E9" w:rsidRPr="007D4AD9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7E2319D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B9627E2" w14:textId="77777777" w:rsidR="001878E9" w:rsidRPr="007D4AD9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43D3C215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C902CF3" w14:textId="289BB45B" w:rsidR="00C755BC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Extensor carpi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ulnaris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/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estensor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carpi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radialis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tendinopathy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(AKI – Tendonitis)</w:t>
            </w:r>
          </w:p>
        </w:tc>
        <w:tc>
          <w:tcPr>
            <w:tcW w:w="1710" w:type="dxa"/>
          </w:tcPr>
          <w:p w14:paraId="4219632F" w14:textId="77777777" w:rsidR="00C755BC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2FED41E" w14:textId="77777777" w:rsidR="00C755BC" w:rsidRPr="007D4AD9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51C7F21" w14:textId="77777777" w:rsidR="00C755BC" w:rsidRPr="007D4AD9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145F4F9" w14:textId="120C4F7E" w:rsidR="00C755BC" w:rsidRPr="007D4AD9" w:rsidRDefault="000A7D5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47BD695C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7B5FEF5" w14:textId="48788796" w:rsidR="00C755BC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Foreign body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(Splinter in hand or similar)</w:t>
            </w:r>
          </w:p>
        </w:tc>
        <w:tc>
          <w:tcPr>
            <w:tcW w:w="1710" w:type="dxa"/>
          </w:tcPr>
          <w:p w14:paraId="1C03011B" w14:textId="77777777" w:rsidR="00C755BC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A4E2547" w14:textId="77777777" w:rsidR="00C755BC" w:rsidRPr="007D4AD9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2F8DEAC" w14:textId="77777777" w:rsidR="00C755BC" w:rsidRPr="007D4AD9" w:rsidRDefault="00C755BC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0834A13" w14:textId="7D524F97" w:rsidR="00C755BC" w:rsidRPr="007D4AD9" w:rsidRDefault="000A7D5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2291B742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B190CD3" w14:textId="07F42C22" w:rsidR="00C755BC" w:rsidRPr="00C755BC" w:rsidRDefault="00C755BC" w:rsidP="00A26D1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De </w:t>
            </w:r>
            <w:proofErr w:type="spellStart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>Quervain</w:t>
            </w:r>
            <w:proofErr w:type="spellEnd"/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disease </w:t>
            </w:r>
            <w:r w:rsidR="00A26D15">
              <w:rPr>
                <w:rFonts w:asciiTheme="minorBidi" w:hAnsiTheme="minorBidi" w:cstheme="minorBidi"/>
                <w:b w:val="0"/>
                <w:bCs w:val="0"/>
                <w:color w:val="111111"/>
              </w:rPr>
              <w:t>(texting thumb/gamers thumb/</w:t>
            </w:r>
            <w:proofErr w:type="spellStart"/>
            <w:r w:rsidR="00A26D15">
              <w:rPr>
                <w:rFonts w:asciiTheme="minorBidi" w:hAnsiTheme="minorBidi" w:cstheme="minorBidi"/>
                <w:b w:val="0"/>
                <w:bCs w:val="0"/>
                <w:color w:val="111111"/>
              </w:rPr>
              <w:t>washerwomans</w:t>
            </w:r>
            <w:proofErr w:type="spellEnd"/>
            <w:r w:rsidR="00A26D15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sprain)</w:t>
            </w:r>
          </w:p>
        </w:tc>
        <w:tc>
          <w:tcPr>
            <w:tcW w:w="1710" w:type="dxa"/>
          </w:tcPr>
          <w:p w14:paraId="0B0DE534" w14:textId="77777777" w:rsidR="00C755BC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F1EBAC2" w14:textId="77777777" w:rsidR="00C755BC" w:rsidRPr="007D4AD9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8EF672A" w14:textId="77777777" w:rsidR="00C755BC" w:rsidRPr="007D4AD9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23558310" w14:textId="59C4443F" w:rsidR="00C755BC" w:rsidRPr="007D4AD9" w:rsidRDefault="000A7D5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47F23975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0452DEA" w14:textId="586BAE94" w:rsidR="00C755BC" w:rsidRPr="00C755BC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C755B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Intersection </w:t>
            </w:r>
            <w:r w:rsidRPr="00C755BC">
              <w:rPr>
                <w:rFonts w:asciiTheme="minorBidi" w:hAnsiTheme="minorBidi" w:cstheme="minorBidi"/>
                <w:b w:val="0"/>
                <w:bCs w:val="0"/>
              </w:rPr>
              <w:t>syndrome</w:t>
            </w:r>
          </w:p>
        </w:tc>
        <w:tc>
          <w:tcPr>
            <w:tcW w:w="1710" w:type="dxa"/>
          </w:tcPr>
          <w:p w14:paraId="68FF2B31" w14:textId="77777777" w:rsidR="00C755BC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028F80E" w14:textId="77777777" w:rsidR="00C755BC" w:rsidRPr="007D4AD9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EC0F139" w14:textId="597B1068" w:rsidR="00C755BC" w:rsidRPr="007D4AD9" w:rsidRDefault="000A7D5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2AF30421" w14:textId="77777777" w:rsidR="00C755BC" w:rsidRPr="007D4AD9" w:rsidRDefault="00C755BC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C755BC" w14:paraId="0EF5035F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2BBDA80" w14:textId="77777777" w:rsidR="001878E9" w:rsidRPr="00136C65" w:rsidRDefault="001878E9" w:rsidP="00462D8E">
            <w:pPr>
              <w:jc w:val="center"/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136C65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Bones</w:t>
            </w:r>
          </w:p>
        </w:tc>
        <w:tc>
          <w:tcPr>
            <w:tcW w:w="1710" w:type="dxa"/>
          </w:tcPr>
          <w:p w14:paraId="7BBA10C0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C21950F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F601BDF" w14:textId="77777777" w:rsidR="001878E9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4519EF10" w14:textId="77777777" w:rsidR="001878E9" w:rsidRPr="00E91B48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C755BC" w14:paraId="71236B31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88EFCB8" w14:textId="623D7516" w:rsidR="001878E9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Hamate</w:t>
            </w:r>
            <w:r w:rsid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assessment</w:t>
            </w:r>
          </w:p>
        </w:tc>
        <w:tc>
          <w:tcPr>
            <w:tcW w:w="1710" w:type="dxa"/>
          </w:tcPr>
          <w:p w14:paraId="50821B4D" w14:textId="21FC0D1F" w:rsidR="001878E9" w:rsidRPr="00136C65" w:rsidRDefault="000A7D5B" w:rsidP="000A7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2A5E2780" w14:textId="6AC1A5A1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1E1AC2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2F58CB3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47504771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6D43188" w14:textId="0D119F8F" w:rsidR="001878E9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Pisiform triquetral osteoarthritis</w:t>
            </w:r>
          </w:p>
        </w:tc>
        <w:tc>
          <w:tcPr>
            <w:tcW w:w="1710" w:type="dxa"/>
          </w:tcPr>
          <w:p w14:paraId="457D1CA0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C00774" w14:textId="5D902CDC" w:rsidR="001878E9" w:rsidRPr="00136C65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EAEB78" w14:textId="7F15E283" w:rsidR="001878E9" w:rsidRPr="00136C65" w:rsidRDefault="000A7D5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0F583E07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878E9" w14:paraId="5AB131AB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DD19D07" w14:textId="023AE2E6" w:rsidR="001878E9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Capitate</w:t>
            </w:r>
            <w:r w:rsid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assessment</w:t>
            </w:r>
          </w:p>
        </w:tc>
        <w:tc>
          <w:tcPr>
            <w:tcW w:w="1710" w:type="dxa"/>
          </w:tcPr>
          <w:p w14:paraId="1D8213BA" w14:textId="5C89A5C4" w:rsidR="001878E9" w:rsidRPr="00136C65" w:rsidRDefault="000A7D5B" w:rsidP="000A7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223B758D" w14:textId="059FBFB1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1977CA" w14:textId="77777777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2156ADC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41A02003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ACB4C5B" w14:textId="5EDAEBE4" w:rsidR="001878E9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Volar plate avulsion (X-ray negative) </w:t>
            </w:r>
          </w:p>
        </w:tc>
        <w:tc>
          <w:tcPr>
            <w:tcW w:w="1710" w:type="dxa"/>
          </w:tcPr>
          <w:p w14:paraId="443D13BA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2AAA26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CE5D01" w14:textId="18CCD79A" w:rsidR="001878E9" w:rsidRPr="00136C65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0D2CA1A" w14:textId="0577E92B" w:rsidR="001878E9" w:rsidRPr="00136C65" w:rsidRDefault="001D3E4E" w:rsidP="001D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7A0DD5BF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6F8E164" w14:textId="57EF26E8" w:rsidR="001878E9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Finger fracture</w:t>
            </w:r>
          </w:p>
        </w:tc>
        <w:tc>
          <w:tcPr>
            <w:tcW w:w="1710" w:type="dxa"/>
          </w:tcPr>
          <w:p w14:paraId="04EB8C0E" w14:textId="27A94073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689694" w14:textId="59EA9E6E" w:rsidR="001878E9" w:rsidRPr="00136C65" w:rsidRDefault="001878E9" w:rsidP="000A7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658D06" w14:textId="494E3F99" w:rsidR="001878E9" w:rsidRPr="00136C65" w:rsidRDefault="001D3E4E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10DFF02E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1A5B9877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FCDF3B3" w14:textId="1934C364" w:rsidR="001878E9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Triangular fibrocartilage complex lesions </w:t>
            </w:r>
          </w:p>
        </w:tc>
        <w:tc>
          <w:tcPr>
            <w:tcW w:w="1710" w:type="dxa"/>
          </w:tcPr>
          <w:p w14:paraId="1B0B08D9" w14:textId="4A865271" w:rsidR="001878E9" w:rsidRPr="00136C65" w:rsidRDefault="000A7D5B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115F3930" w14:textId="3F235BD2" w:rsidR="001878E9" w:rsidRPr="00136C65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219D70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DA1919A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09CD7C7D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5CD2C20" w14:textId="6E359AB0" w:rsidR="00C755BC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lastRenderedPageBreak/>
              <w:t>Abutment syndromes</w:t>
            </w:r>
          </w:p>
        </w:tc>
        <w:tc>
          <w:tcPr>
            <w:tcW w:w="1710" w:type="dxa"/>
          </w:tcPr>
          <w:p w14:paraId="0B22AF67" w14:textId="1E159A03" w:rsidR="00C755BC" w:rsidRPr="00136C65" w:rsidRDefault="000A7D5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4CAFCBD9" w14:textId="77777777" w:rsidR="00C755BC" w:rsidRPr="007D4AD9" w:rsidRDefault="00C755BC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2C1DF9" w14:textId="77777777" w:rsidR="00C755BC" w:rsidRPr="00136C65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A86A0A4" w14:textId="77777777" w:rsidR="00C755BC" w:rsidRPr="00136C65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4DA43B1D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81224CA" w14:textId="53B8725E" w:rsidR="00C755BC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Hammer hand</w:t>
            </w:r>
          </w:p>
        </w:tc>
        <w:tc>
          <w:tcPr>
            <w:tcW w:w="1710" w:type="dxa"/>
          </w:tcPr>
          <w:p w14:paraId="2B1A2390" w14:textId="77777777" w:rsidR="00C755BC" w:rsidRPr="00136C65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D31E69" w14:textId="77777777" w:rsidR="00C755BC" w:rsidRPr="007D4AD9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42667A" w14:textId="77777777" w:rsidR="00C755BC" w:rsidRPr="00136C65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8624956" w14:textId="3DC21A37" w:rsidR="00C755BC" w:rsidRPr="00136C65" w:rsidRDefault="000A7D5B" w:rsidP="000A7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77AA9818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0F37DC0" w14:textId="5BC58CFC" w:rsidR="00C755BC" w:rsidRPr="000A7D5B" w:rsidRDefault="00C755BC" w:rsidP="00C755B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Kienbock’s</w:t>
            </w:r>
            <w:proofErr w:type="spellEnd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disease</w:t>
            </w:r>
          </w:p>
        </w:tc>
        <w:tc>
          <w:tcPr>
            <w:tcW w:w="1710" w:type="dxa"/>
          </w:tcPr>
          <w:p w14:paraId="682BF5EE" w14:textId="5A748180" w:rsidR="00C755BC" w:rsidRPr="00136C65" w:rsidRDefault="000A7D5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79869ABA" w14:textId="77777777" w:rsidR="00C755BC" w:rsidRPr="007D4AD9" w:rsidRDefault="00C755BC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EAC7A8" w14:textId="77777777" w:rsidR="00C755BC" w:rsidRPr="00136C65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8FA5C10" w14:textId="77777777" w:rsidR="00C755BC" w:rsidRPr="00136C65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2051FC50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3344A7B" w14:textId="281F3632" w:rsidR="00C755BC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Scaphoid</w:t>
            </w:r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assessment</w:t>
            </w:r>
          </w:p>
        </w:tc>
        <w:tc>
          <w:tcPr>
            <w:tcW w:w="1710" w:type="dxa"/>
          </w:tcPr>
          <w:p w14:paraId="181A2AFA" w14:textId="43D8BF0C" w:rsidR="00C755BC" w:rsidRPr="00136C65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EF6793" w14:textId="33AB0B2E" w:rsidR="00C755BC" w:rsidRPr="007D4AD9" w:rsidRDefault="00CA6A95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0165596F" w14:textId="77777777" w:rsidR="00C755BC" w:rsidRPr="00136C65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824A170" w14:textId="77777777" w:rsidR="00C755BC" w:rsidRPr="00136C65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73D13916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4495801" w14:textId="506EEF30" w:rsidR="00C755BC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Trapezium</w:t>
            </w:r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assessment</w:t>
            </w:r>
          </w:p>
        </w:tc>
        <w:tc>
          <w:tcPr>
            <w:tcW w:w="1710" w:type="dxa"/>
          </w:tcPr>
          <w:p w14:paraId="0CC1CC69" w14:textId="0D95DD0F" w:rsidR="00C755BC" w:rsidRPr="00136C65" w:rsidRDefault="00C755BC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CB9028" w14:textId="41204222" w:rsidR="00C755BC" w:rsidRPr="007D4AD9" w:rsidRDefault="001D3E4E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79660C9B" w14:textId="77777777" w:rsidR="00C755BC" w:rsidRPr="00136C65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AFE961A" w14:textId="77777777" w:rsidR="00C755BC" w:rsidRPr="00136C65" w:rsidRDefault="00C755BC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20B1FA77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C87F26F" w14:textId="13BB412C" w:rsidR="00C755BC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Scapho-trapezio</w:t>
            </w:r>
            <w:proofErr w:type="spellEnd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trapezoidal osteoarthritis </w:t>
            </w:r>
          </w:p>
        </w:tc>
        <w:tc>
          <w:tcPr>
            <w:tcW w:w="1710" w:type="dxa"/>
          </w:tcPr>
          <w:p w14:paraId="466C6676" w14:textId="77777777" w:rsidR="00C755BC" w:rsidRPr="00136C65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A3AA6A" w14:textId="77777777" w:rsidR="00C755BC" w:rsidRPr="007D4AD9" w:rsidRDefault="00C755BC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CD6D69" w14:textId="69A5BF64" w:rsidR="00C755BC" w:rsidRPr="00136C65" w:rsidRDefault="00CA6A95" w:rsidP="00CA6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1FEB4B3C" w14:textId="77777777" w:rsidR="00C755BC" w:rsidRPr="00136C65" w:rsidRDefault="00C755BC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A7D5B" w14:paraId="260E756B" w14:textId="77777777" w:rsidTr="000A7D5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F54BA5A" w14:textId="71C1AA7E" w:rsidR="000A7D5B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Scapho</w:t>
            </w:r>
            <w:proofErr w:type="spellEnd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-lunate ligament </w:t>
            </w:r>
          </w:p>
        </w:tc>
        <w:tc>
          <w:tcPr>
            <w:tcW w:w="1710" w:type="dxa"/>
          </w:tcPr>
          <w:p w14:paraId="307DD774" w14:textId="77777777" w:rsidR="000A7D5B" w:rsidRPr="00136C65" w:rsidRDefault="000A7D5B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BF3EED" w14:textId="16AC5B7D" w:rsidR="000A7D5B" w:rsidRPr="007D4AD9" w:rsidRDefault="00CA6A95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51DDF65E" w14:textId="77777777" w:rsidR="000A7D5B" w:rsidRPr="00136C65" w:rsidRDefault="000A7D5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41600B" w14:textId="77777777" w:rsidR="000A7D5B" w:rsidRPr="00136C65" w:rsidRDefault="000A7D5B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A7D5B" w14:paraId="5B723116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6F4C6B3" w14:textId="77777777" w:rsidR="001878E9" w:rsidRPr="001F57EB" w:rsidRDefault="001878E9" w:rsidP="00462D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57EB">
              <w:rPr>
                <w:rFonts w:asciiTheme="minorBidi" w:hAnsiTheme="minorBidi"/>
                <w:sz w:val="24"/>
                <w:szCs w:val="24"/>
              </w:rPr>
              <w:t>Nerves</w:t>
            </w:r>
          </w:p>
        </w:tc>
        <w:tc>
          <w:tcPr>
            <w:tcW w:w="1710" w:type="dxa"/>
          </w:tcPr>
          <w:p w14:paraId="3777A715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51933E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8A775B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311C2FE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755BC" w14:paraId="0FA34FF5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6D1F648" w14:textId="2BB97999" w:rsidR="001878E9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Carpal tunnel syndrome </w:t>
            </w:r>
          </w:p>
        </w:tc>
        <w:tc>
          <w:tcPr>
            <w:tcW w:w="1710" w:type="dxa"/>
          </w:tcPr>
          <w:p w14:paraId="7FE1F81A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F7F662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B3C7AC" w14:textId="24E15916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CFFE28E" w14:textId="6D3E7D0F" w:rsidR="001878E9" w:rsidRPr="00136C65" w:rsidRDefault="00CA6A95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0A7D5B" w14:paraId="4AE31036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73F32D7" w14:textId="057AA8B8" w:rsidR="001878E9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Guyons</w:t>
            </w:r>
            <w:proofErr w:type="spellEnd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canal </w:t>
            </w:r>
          </w:p>
        </w:tc>
        <w:tc>
          <w:tcPr>
            <w:tcW w:w="1710" w:type="dxa"/>
          </w:tcPr>
          <w:p w14:paraId="1E8E0480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4F6449" w14:textId="77777777" w:rsidR="001878E9" w:rsidRPr="00136C65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C730CB" w14:textId="7EDAA463" w:rsidR="001878E9" w:rsidRPr="00136C65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5A7A148" w14:textId="1150A090" w:rsidR="001878E9" w:rsidRPr="00136C65" w:rsidRDefault="00CA6A95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755BC" w14:paraId="2D23658E" w14:textId="77777777" w:rsidTr="000A7D5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3F1C548" w14:textId="4DA74EEB" w:rsidR="001878E9" w:rsidRPr="000A7D5B" w:rsidRDefault="000A7D5B" w:rsidP="000A7D5B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>Wartenberg</w:t>
            </w:r>
            <w:proofErr w:type="spellEnd"/>
            <w:r w:rsidRPr="000A7D5B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syndrome </w:t>
            </w:r>
          </w:p>
        </w:tc>
        <w:tc>
          <w:tcPr>
            <w:tcW w:w="1710" w:type="dxa"/>
          </w:tcPr>
          <w:p w14:paraId="6D2A1094" w14:textId="77777777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CAEB2A" w14:textId="77777777" w:rsidR="001878E9" w:rsidRPr="00136C65" w:rsidRDefault="001878E9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AC653A" w14:textId="103C92DB" w:rsidR="001878E9" w:rsidRPr="00136C65" w:rsidRDefault="001878E9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0B43A0A" w14:textId="5D2C6E61" w:rsidR="001878E9" w:rsidRPr="00136C65" w:rsidRDefault="00CA6A95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0A7D5B" w14:paraId="1056F4C1" w14:textId="77777777" w:rsidTr="001D3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1FBBCD9" w14:textId="71C16F36" w:rsidR="001878E9" w:rsidRPr="00AD5D56" w:rsidRDefault="000A7D5B" w:rsidP="00AD5D56">
            <w:pPr>
              <w:pStyle w:val="NormalWeb"/>
              <w:jc w:val="center"/>
              <w:rPr>
                <w:rFonts w:asciiTheme="minorBidi" w:hAnsiTheme="minorBidi" w:cstheme="minorBidi"/>
              </w:rPr>
            </w:pPr>
            <w:r w:rsidRPr="00AD5D56">
              <w:rPr>
                <w:rFonts w:asciiTheme="minorBidi" w:hAnsiTheme="minorBidi" w:cstheme="minorBidi"/>
                <w:color w:val="111111"/>
              </w:rPr>
              <w:t>Muscle</w:t>
            </w:r>
          </w:p>
        </w:tc>
        <w:tc>
          <w:tcPr>
            <w:tcW w:w="1710" w:type="dxa"/>
          </w:tcPr>
          <w:p w14:paraId="71889683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031CF2" w14:textId="664A07F5" w:rsidR="001878E9" w:rsidRPr="00136C65" w:rsidRDefault="001D3E4E" w:rsidP="001D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327A4569" w14:textId="0C9376AD" w:rsidR="001878E9" w:rsidRPr="00136C65" w:rsidRDefault="001878E9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7C58A4A" w14:textId="77777777" w:rsidR="001878E9" w:rsidRPr="00136C65" w:rsidRDefault="001878E9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2F8489B" w14:textId="77777777" w:rsidR="001878E9" w:rsidRDefault="001878E9" w:rsidP="001878E9"/>
    <w:p w14:paraId="514030B7" w14:textId="0E476419" w:rsidR="00B43697" w:rsidRDefault="00B43697" w:rsidP="00EF407D"/>
    <w:p w14:paraId="0F3482AB" w14:textId="77777777" w:rsidR="00B43697" w:rsidRPr="00B43697" w:rsidRDefault="00B43697" w:rsidP="00B43697"/>
    <w:p w14:paraId="5D4D98F5" w14:textId="77777777" w:rsidR="00B43697" w:rsidRPr="00B43697" w:rsidRDefault="00B43697" w:rsidP="00B43697"/>
    <w:p w14:paraId="4AA758A8" w14:textId="77777777" w:rsidR="00B43697" w:rsidRPr="00B43697" w:rsidRDefault="00B43697" w:rsidP="00B43697"/>
    <w:p w14:paraId="70A5A701" w14:textId="77777777" w:rsidR="00B43697" w:rsidRPr="00B43697" w:rsidRDefault="00B43697" w:rsidP="00B43697"/>
    <w:p w14:paraId="39E8796C" w14:textId="77777777" w:rsidR="00B43697" w:rsidRPr="00B43697" w:rsidRDefault="00B43697" w:rsidP="00B43697"/>
    <w:p w14:paraId="24C80553" w14:textId="77777777" w:rsidR="00B43697" w:rsidRPr="00B43697" w:rsidRDefault="00B43697" w:rsidP="00B43697"/>
    <w:p w14:paraId="79E74B9C" w14:textId="77777777" w:rsidR="00B43697" w:rsidRPr="00B43697" w:rsidRDefault="00B43697" w:rsidP="00B43697"/>
    <w:p w14:paraId="4995DD9B" w14:textId="77777777" w:rsidR="00B43697" w:rsidRPr="00B43697" w:rsidRDefault="00B43697" w:rsidP="00B43697"/>
    <w:p w14:paraId="1ECB7A0F" w14:textId="77777777" w:rsidR="00B43697" w:rsidRPr="00B43697" w:rsidRDefault="00B43697" w:rsidP="00B43697"/>
    <w:p w14:paraId="15E8D80E" w14:textId="77777777" w:rsidR="00B43697" w:rsidRPr="00B43697" w:rsidRDefault="00B43697" w:rsidP="00B43697"/>
    <w:p w14:paraId="66A687E0" w14:textId="77777777" w:rsidR="00B43697" w:rsidRPr="00B43697" w:rsidRDefault="00B43697" w:rsidP="00B43697"/>
    <w:p w14:paraId="27B3EECD" w14:textId="77777777" w:rsidR="00B43697" w:rsidRPr="00B43697" w:rsidRDefault="00B43697" w:rsidP="00B43697"/>
    <w:p w14:paraId="0552C539" w14:textId="77777777" w:rsidR="00B43697" w:rsidRPr="00B43697" w:rsidRDefault="00B43697" w:rsidP="00B43697"/>
    <w:p w14:paraId="63D7C4D5" w14:textId="5364CFEE" w:rsidR="001878E9" w:rsidRDefault="00B43697" w:rsidP="00B43697">
      <w:pPr>
        <w:tabs>
          <w:tab w:val="left" w:pos="1946"/>
        </w:tabs>
      </w:pPr>
      <w:r>
        <w:tab/>
      </w:r>
    </w:p>
    <w:p w14:paraId="5D89CE74" w14:textId="77777777" w:rsidR="00B43697" w:rsidRDefault="00B43697" w:rsidP="00B43697">
      <w:pPr>
        <w:tabs>
          <w:tab w:val="left" w:pos="1946"/>
        </w:tabs>
      </w:pPr>
    </w:p>
    <w:p w14:paraId="0AC20EB0" w14:textId="77777777" w:rsidR="00B43697" w:rsidRDefault="00B43697" w:rsidP="00B43697">
      <w:pPr>
        <w:tabs>
          <w:tab w:val="left" w:pos="1946"/>
        </w:tabs>
      </w:pPr>
    </w:p>
    <w:p w14:paraId="51BA218C" w14:textId="77777777" w:rsidR="00B43697" w:rsidRDefault="00B43697" w:rsidP="00B43697">
      <w:pPr>
        <w:tabs>
          <w:tab w:val="left" w:pos="1946"/>
        </w:tabs>
      </w:pPr>
    </w:p>
    <w:p w14:paraId="6CA5C6C2" w14:textId="77777777" w:rsidR="00B43697" w:rsidRDefault="00B43697" w:rsidP="00B43697">
      <w:pPr>
        <w:tabs>
          <w:tab w:val="left" w:pos="1946"/>
        </w:tabs>
      </w:pPr>
    </w:p>
    <w:p w14:paraId="1B38B2F7" w14:textId="77777777" w:rsidR="00B43697" w:rsidRDefault="00B43697" w:rsidP="00B43697">
      <w:pPr>
        <w:tabs>
          <w:tab w:val="left" w:pos="1946"/>
        </w:tabs>
      </w:pPr>
      <w:bookmarkStart w:id="0" w:name="_GoBack"/>
      <w:bookmarkEnd w:id="0"/>
    </w:p>
    <w:p w14:paraId="75F89F3D" w14:textId="7F28294C" w:rsidR="00B43697" w:rsidRDefault="00B43697" w:rsidP="00B43697">
      <w:pPr>
        <w:pStyle w:val="Heading1"/>
      </w:pPr>
      <w:r>
        <w:lastRenderedPageBreak/>
        <w:t>Knee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7"/>
        <w:gridCol w:w="1710"/>
        <w:gridCol w:w="2070"/>
        <w:gridCol w:w="1980"/>
        <w:gridCol w:w="2010"/>
      </w:tblGrid>
      <w:tr w:rsidR="00B43697" w14:paraId="58E047F0" w14:textId="77777777" w:rsidTr="0046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E01D2AF" w14:textId="77777777" w:rsidR="00B43697" w:rsidRPr="009D04D2" w:rsidRDefault="00B43697" w:rsidP="0046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sz w:val="24"/>
                <w:szCs w:val="24"/>
              </w:rPr>
              <w:t>Clinical Indication</w:t>
            </w:r>
          </w:p>
          <w:p w14:paraId="06FC5BC5" w14:textId="77777777" w:rsidR="00B43697" w:rsidRPr="009D04D2" w:rsidRDefault="00B43697" w:rsidP="0046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594007" w14:textId="77777777" w:rsidR="00B43697" w:rsidRPr="009D04D2" w:rsidRDefault="00B43697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Not Indicated for Ultrasound</w:t>
            </w:r>
          </w:p>
        </w:tc>
        <w:tc>
          <w:tcPr>
            <w:tcW w:w="2070" w:type="dxa"/>
          </w:tcPr>
          <w:p w14:paraId="6CFA0D81" w14:textId="77777777" w:rsidR="00B43697" w:rsidRPr="009D04D2" w:rsidRDefault="00B43697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Only if other imaging techniques are not appropriate</w:t>
            </w:r>
          </w:p>
        </w:tc>
        <w:tc>
          <w:tcPr>
            <w:tcW w:w="1980" w:type="dxa"/>
          </w:tcPr>
          <w:p w14:paraId="4FE4FA35" w14:textId="77777777" w:rsidR="00B43697" w:rsidRPr="009D04D2" w:rsidRDefault="00B43697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Equivalent at diagnosing as other imaging modalities</w:t>
            </w:r>
          </w:p>
        </w:tc>
        <w:tc>
          <w:tcPr>
            <w:tcW w:w="2010" w:type="dxa"/>
          </w:tcPr>
          <w:p w14:paraId="1E5FB645" w14:textId="3CA2EFFC" w:rsidR="00B43697" w:rsidRPr="009D04D2" w:rsidRDefault="00B43697" w:rsidP="0046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3 - </w:t>
            </w:r>
            <w:r w:rsidR="00AD5D56">
              <w:rPr>
                <w:rFonts w:asciiTheme="majorBidi" w:hAnsiTheme="majorBidi" w:cstheme="majorBidi"/>
                <w:sz w:val="24"/>
                <w:szCs w:val="24"/>
              </w:rPr>
              <w:t>Ultrasound is the first choice</w:t>
            </w:r>
          </w:p>
        </w:tc>
      </w:tr>
      <w:tr w:rsidR="00B43697" w14:paraId="41D56E8A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F3497FB" w14:textId="77777777" w:rsidR="00B43697" w:rsidRPr="00136C65" w:rsidRDefault="00B43697" w:rsidP="00462D8E">
            <w:pPr>
              <w:pStyle w:val="NormalWeb"/>
              <w:rPr>
                <w:rFonts w:asciiTheme="majorBidi" w:hAnsiTheme="majorBidi" w:cstheme="majorBidi"/>
                <w:color w:val="111111"/>
              </w:rPr>
            </w:pPr>
            <w:r w:rsidRPr="00136C65">
              <w:rPr>
                <w:rFonts w:asciiTheme="majorBidi" w:hAnsiTheme="majorBidi" w:cstheme="majorBidi"/>
                <w:color w:val="111111"/>
              </w:rPr>
              <w:t>Tendons/Soft tissue</w:t>
            </w:r>
          </w:p>
        </w:tc>
        <w:tc>
          <w:tcPr>
            <w:tcW w:w="1710" w:type="dxa"/>
          </w:tcPr>
          <w:p w14:paraId="0FB75134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6B2E347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7C5D4CA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1B81137D" w14:textId="77777777" w:rsidR="00B43697" w:rsidRPr="00E91B48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B43697" w14:paraId="200ACE3B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3FE6C97" w14:textId="0F36254F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Patellar tendinopathy/tear </w:t>
            </w:r>
          </w:p>
        </w:tc>
        <w:tc>
          <w:tcPr>
            <w:tcW w:w="1710" w:type="dxa"/>
          </w:tcPr>
          <w:p w14:paraId="4298A922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59D53BE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FA28A6C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9A52861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1159ABA1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99681BA" w14:textId="670389BC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Quadriceps tendinosis/tear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(AKI – Tendonitis)</w:t>
            </w:r>
          </w:p>
        </w:tc>
        <w:tc>
          <w:tcPr>
            <w:tcW w:w="1710" w:type="dxa"/>
          </w:tcPr>
          <w:p w14:paraId="7DFBA3AB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9C2D4ED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26F610B" w14:textId="7664042A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5EA876A" w14:textId="7600ABE7" w:rsidR="00B43697" w:rsidRPr="007D4AD9" w:rsidRDefault="00AD5D56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34DECDE0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819F9D9" w14:textId="067C921E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Pes </w:t>
            </w:r>
            <w:proofErr w:type="spellStart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anserinus</w:t>
            </w:r>
            <w:proofErr w:type="spellEnd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</w:t>
            </w:r>
            <w:proofErr w:type="spellStart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tendinobursitis</w:t>
            </w:r>
            <w:proofErr w:type="spellEnd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</w:t>
            </w:r>
          </w:p>
        </w:tc>
        <w:tc>
          <w:tcPr>
            <w:tcW w:w="1710" w:type="dxa"/>
          </w:tcPr>
          <w:p w14:paraId="5792D787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7634889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6E27839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92B1558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73D42EBE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28CDC58" w14:textId="3CF5639F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Semitendinosus tendon </w:t>
            </w:r>
            <w:r w:rsid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50EE113B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817E889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840C363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57946ADB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65E1D9FC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E123166" w14:textId="2CFBB1A4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Semimembranosus tendon </w:t>
            </w:r>
            <w:r w:rsid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0AFDF1FF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B39723E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5E08D9C" w14:textId="3822ED10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2A598C0" w14:textId="4EDABA1E" w:rsidR="00B43697" w:rsidRPr="007D4AD9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5619AACE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4748964" w14:textId="2EED4253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Medial collateral ligament </w:t>
            </w:r>
            <w:r w:rsid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25C789F0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3037009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5EDFDC8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762DCCE0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B43697" w14:paraId="560DFBCC" w14:textId="77777777" w:rsidTr="00462D8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1BA7D60" w14:textId="4498EEC8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Iliotibial band friction </w:t>
            </w:r>
          </w:p>
        </w:tc>
        <w:tc>
          <w:tcPr>
            <w:tcW w:w="1710" w:type="dxa"/>
          </w:tcPr>
          <w:p w14:paraId="5A688BDD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7CA7BC4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DFB1048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13AC5A39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B43697" w14:paraId="285104C7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18198B3" w14:textId="63C075AA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Posterolateral corner (biceps </w:t>
            </w:r>
            <w:proofErr w:type="spellStart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femoris</w:t>
            </w:r>
            <w:proofErr w:type="spellEnd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tendon, lateral collateral ligament, popliteus tendon) </w:t>
            </w:r>
          </w:p>
        </w:tc>
        <w:tc>
          <w:tcPr>
            <w:tcW w:w="1710" w:type="dxa"/>
          </w:tcPr>
          <w:p w14:paraId="13CBF1D5" w14:textId="40C88107" w:rsidR="00B43697" w:rsidRDefault="00AD5D56" w:rsidP="00A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120933F3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61AB444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9825704" w14:textId="42FB611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B43697" w14:paraId="190609F5" w14:textId="77777777" w:rsidTr="00462D8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7311558" w14:textId="6AFE821A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Gastrocnemius origins and insertions </w:t>
            </w:r>
          </w:p>
        </w:tc>
        <w:tc>
          <w:tcPr>
            <w:tcW w:w="1710" w:type="dxa"/>
          </w:tcPr>
          <w:p w14:paraId="410C9CA6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BE25151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4564F11" w14:textId="22E5190D" w:rsidR="00B43697" w:rsidRPr="007D4AD9" w:rsidRDefault="00AD5D56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0E241353" w14:textId="670AC2EE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B43697" w14:paraId="03F720A8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7B8B554" w14:textId="1C792993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Baker’s cyst</w:t>
            </w:r>
          </w:p>
        </w:tc>
        <w:tc>
          <w:tcPr>
            <w:tcW w:w="1710" w:type="dxa"/>
          </w:tcPr>
          <w:p w14:paraId="24110945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C9D66EC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D8230D1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697ADE7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6357A807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042B52C" w14:textId="73DB1B64" w:rsidR="00B43697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  <w:color w:val="111111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Periarticular bursitis</w:t>
            </w:r>
            <w:r w:rsidR="00373B70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– (Housemaids knee – </w:t>
            </w:r>
            <w:proofErr w:type="spellStart"/>
            <w:r w:rsidR="00373B70">
              <w:rPr>
                <w:rFonts w:asciiTheme="minorBidi" w:hAnsiTheme="minorBidi" w:cstheme="minorBidi"/>
                <w:b w:val="0"/>
                <w:bCs w:val="0"/>
                <w:color w:val="111111"/>
              </w:rPr>
              <w:t>Clergymans</w:t>
            </w:r>
            <w:proofErr w:type="spellEnd"/>
            <w:r w:rsidR="00373B70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knee-</w:t>
            </w:r>
          </w:p>
          <w:p w14:paraId="3AAC872D" w14:textId="1080A8D6" w:rsidR="00373B70" w:rsidRPr="00AD5D56" w:rsidRDefault="00373B70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1710" w:type="dxa"/>
          </w:tcPr>
          <w:p w14:paraId="07CAA164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39E3D38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89F302F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E0866AC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0DDE2179" w14:textId="77777777" w:rsidTr="00B4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2F8EEF9" w14:textId="64A1A51C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Extra-articular ganglion </w:t>
            </w:r>
          </w:p>
        </w:tc>
        <w:tc>
          <w:tcPr>
            <w:tcW w:w="1710" w:type="dxa"/>
          </w:tcPr>
          <w:p w14:paraId="12F49104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B6BEFAA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6D622DB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003D3B8" w14:textId="49FED37A" w:rsidR="00B43697" w:rsidRPr="007D4AD9" w:rsidRDefault="00AD5D56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43BD2B05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B5640C2" w14:textId="567A70C8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Intra-articular ganglion </w:t>
            </w:r>
          </w:p>
        </w:tc>
        <w:tc>
          <w:tcPr>
            <w:tcW w:w="1710" w:type="dxa"/>
          </w:tcPr>
          <w:p w14:paraId="56FF159C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2ECF849" w14:textId="5003BB4C" w:rsidR="00B43697" w:rsidRPr="007D4AD9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27FDD09A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F3873BE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1CFA24F3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3AF0234" w14:textId="4F87E936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Osgood-</w:t>
            </w:r>
            <w:proofErr w:type="spellStart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Schlatter</w:t>
            </w:r>
            <w:proofErr w:type="spellEnd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, Sinding-Larsen </w:t>
            </w:r>
          </w:p>
        </w:tc>
        <w:tc>
          <w:tcPr>
            <w:tcW w:w="1710" w:type="dxa"/>
          </w:tcPr>
          <w:p w14:paraId="3BF42EED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1B9101E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3AC1674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BE64BE4" w14:textId="3A35337E" w:rsidR="00B43697" w:rsidRPr="007D4AD9" w:rsidRDefault="00AD5D56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0D91A025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3DCB47D" w14:textId="50614181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Synovitis, effusion </w:t>
            </w:r>
          </w:p>
        </w:tc>
        <w:tc>
          <w:tcPr>
            <w:tcW w:w="1710" w:type="dxa"/>
          </w:tcPr>
          <w:p w14:paraId="6504F6D9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A7EE210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0B3439F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836135D" w14:textId="26053D4B" w:rsidR="00B43697" w:rsidRPr="007D4AD9" w:rsidRDefault="00AD5D56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5BDA25E3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6B95840" w14:textId="0A8301E5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Retinacula pathology</w:t>
            </w:r>
          </w:p>
        </w:tc>
        <w:tc>
          <w:tcPr>
            <w:tcW w:w="1710" w:type="dxa"/>
          </w:tcPr>
          <w:p w14:paraId="2F7B5A8E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A4DC21E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41CCC26" w14:textId="320D3BE4" w:rsidR="00B43697" w:rsidRPr="007D4AD9" w:rsidRDefault="00AD5D56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FD079B6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1CC0C715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AEC6F72" w14:textId="7BBA717D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Hoffa’s fat pad syndrome</w:t>
            </w:r>
          </w:p>
        </w:tc>
        <w:tc>
          <w:tcPr>
            <w:tcW w:w="1710" w:type="dxa"/>
          </w:tcPr>
          <w:p w14:paraId="3B7C5D87" w14:textId="77777777" w:rsidR="00B43697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D1CDA36" w14:textId="40BF64E8" w:rsidR="00B43697" w:rsidRPr="007D4AD9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46EC1F1C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B7258AD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68155F54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87EFBA4" w14:textId="1F736467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Plica syndrome</w:t>
            </w:r>
          </w:p>
        </w:tc>
        <w:tc>
          <w:tcPr>
            <w:tcW w:w="1710" w:type="dxa"/>
          </w:tcPr>
          <w:p w14:paraId="0A888964" w14:textId="098EF246" w:rsidR="00B43697" w:rsidRDefault="00AD5D56" w:rsidP="00A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330B6765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78A4BA8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F854E2F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1B20F726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6F6F5E8" w14:textId="39CCA450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Anterior cruciate ligament tears </w:t>
            </w:r>
          </w:p>
        </w:tc>
        <w:tc>
          <w:tcPr>
            <w:tcW w:w="1710" w:type="dxa"/>
          </w:tcPr>
          <w:p w14:paraId="1B447756" w14:textId="4BF120AD" w:rsidR="00B43697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2CA2DE9B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F42BB45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E173389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7DCE1D71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AB62141" w14:textId="2503C68A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Posterior cruciate ligament tears </w:t>
            </w:r>
          </w:p>
        </w:tc>
        <w:tc>
          <w:tcPr>
            <w:tcW w:w="1710" w:type="dxa"/>
          </w:tcPr>
          <w:p w14:paraId="18269A26" w14:textId="7C7F5DFE" w:rsidR="00B43697" w:rsidRDefault="00AD5D56" w:rsidP="00A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1BF46DFC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B2C2FA5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392C9147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7EF2F1DC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14D398E" w14:textId="5143BF7F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Meniscal tears</w:t>
            </w:r>
          </w:p>
        </w:tc>
        <w:tc>
          <w:tcPr>
            <w:tcW w:w="1710" w:type="dxa"/>
          </w:tcPr>
          <w:p w14:paraId="0AA5AE31" w14:textId="3D45CE9D" w:rsidR="00B43697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11184AB9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BF74DAB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96B92FF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7A86EA71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9359216" w14:textId="1C975125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Meniscal cysts</w:t>
            </w:r>
          </w:p>
        </w:tc>
        <w:tc>
          <w:tcPr>
            <w:tcW w:w="1710" w:type="dxa"/>
          </w:tcPr>
          <w:p w14:paraId="273237ED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C984215" w14:textId="77777777" w:rsidR="00B43697" w:rsidRPr="007D4AD9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82C084F" w14:textId="1162AB64" w:rsidR="00B43697" w:rsidRPr="007D4AD9" w:rsidRDefault="00AD5D56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1C4768A9" w14:textId="77777777" w:rsidR="00B43697" w:rsidRPr="007D4AD9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5403539A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4DCE318" w14:textId="33DFE5BE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lastRenderedPageBreak/>
              <w:t xml:space="preserve">Synovial tumours </w:t>
            </w:r>
          </w:p>
        </w:tc>
        <w:tc>
          <w:tcPr>
            <w:tcW w:w="1710" w:type="dxa"/>
          </w:tcPr>
          <w:p w14:paraId="4900D4E1" w14:textId="1155CFC8" w:rsidR="00B43697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3FF38851" w14:textId="77777777" w:rsidR="00B43697" w:rsidRPr="007D4AD9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CC15753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20400B6F" w14:textId="77777777" w:rsidR="00B43697" w:rsidRPr="007D4AD9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B43697" w14:paraId="6F567160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4D602B0" w14:textId="77777777" w:rsidR="00B43697" w:rsidRPr="00136C65" w:rsidRDefault="00B43697" w:rsidP="00462D8E">
            <w:pPr>
              <w:jc w:val="center"/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136C65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Bones</w:t>
            </w:r>
          </w:p>
        </w:tc>
        <w:tc>
          <w:tcPr>
            <w:tcW w:w="1710" w:type="dxa"/>
          </w:tcPr>
          <w:p w14:paraId="1131F43B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4732A30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1265A78" w14:textId="77777777" w:rsidR="00B43697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076957B5" w14:textId="77777777" w:rsidR="00B43697" w:rsidRPr="00E91B48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B43697" w14:paraId="3EE2427F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24859AC" w14:textId="7BC1B8C7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Septic arthritis </w:t>
            </w:r>
            <w:r w:rsidR="00840FB0">
              <w:rPr>
                <w:rFonts w:asciiTheme="minorBidi" w:hAnsiTheme="minorBidi" w:cstheme="minorBidi"/>
                <w:b w:val="0"/>
                <w:bCs w:val="0"/>
                <w:color w:val="111111"/>
              </w:rPr>
              <w:t>*</w:t>
            </w:r>
          </w:p>
        </w:tc>
        <w:tc>
          <w:tcPr>
            <w:tcW w:w="1710" w:type="dxa"/>
          </w:tcPr>
          <w:p w14:paraId="0CA5079C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21A345" w14:textId="37276332" w:rsidR="00B43697" w:rsidRPr="00136C65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15F5D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1344FB3" w14:textId="2410E4D4" w:rsidR="00B43697" w:rsidRPr="00136C65" w:rsidRDefault="00AD5D56" w:rsidP="00AD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7C628860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91DCC05" w14:textId="49B72825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Osteochondritis </w:t>
            </w:r>
            <w:proofErr w:type="spellStart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dissecans</w:t>
            </w:r>
            <w:proofErr w:type="spellEnd"/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</w:t>
            </w:r>
          </w:p>
        </w:tc>
        <w:tc>
          <w:tcPr>
            <w:tcW w:w="1710" w:type="dxa"/>
          </w:tcPr>
          <w:p w14:paraId="5728930A" w14:textId="6E4F5C5E" w:rsidR="00B43697" w:rsidRPr="00136C65" w:rsidRDefault="00AD5D56" w:rsidP="00A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4A9DBB74" w14:textId="78E1177F" w:rsidR="00AD5D56" w:rsidRPr="00AD5D56" w:rsidRDefault="00AD5D56" w:rsidP="00A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2D1C4C" w14:textId="77777777" w:rsidR="00B43697" w:rsidRPr="00136C65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DA34A33" w14:textId="77777777" w:rsidR="00B43697" w:rsidRPr="00136C65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43697" w14:paraId="482D0E62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B16C2D5" w14:textId="6D005DE3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Knee arthroplasty infection </w:t>
            </w:r>
          </w:p>
        </w:tc>
        <w:tc>
          <w:tcPr>
            <w:tcW w:w="1710" w:type="dxa"/>
          </w:tcPr>
          <w:p w14:paraId="633D5E3D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55238D" w14:textId="1741C483" w:rsidR="00B43697" w:rsidRPr="00136C65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41A673" w14:textId="0196F500" w:rsidR="00B43697" w:rsidRPr="00136C65" w:rsidRDefault="00840FB0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1E9B5588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43697" w14:paraId="3C3087DD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38DA67D" w14:textId="074A7652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>Loose bodies</w:t>
            </w:r>
          </w:p>
        </w:tc>
        <w:tc>
          <w:tcPr>
            <w:tcW w:w="1710" w:type="dxa"/>
          </w:tcPr>
          <w:p w14:paraId="6C38B790" w14:textId="5B87598F" w:rsidR="00B43697" w:rsidRPr="00136C65" w:rsidRDefault="00B43697" w:rsidP="00840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E70B51" w14:textId="7283B36A" w:rsidR="00B43697" w:rsidRPr="00136C65" w:rsidRDefault="00840FB0" w:rsidP="00840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78AA13F0" w14:textId="528BE2C4" w:rsidR="00B43697" w:rsidRPr="00136C65" w:rsidRDefault="00B43697" w:rsidP="0046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FCBE582" w14:textId="77777777" w:rsidR="00B43697" w:rsidRPr="00136C65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43697" w14:paraId="3644F39D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CD908BF" w14:textId="17C8B35C" w:rsidR="00B43697" w:rsidRPr="00AD5D56" w:rsidRDefault="00B43697" w:rsidP="00B43697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AD5D56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Knee fractures </w:t>
            </w:r>
          </w:p>
        </w:tc>
        <w:tc>
          <w:tcPr>
            <w:tcW w:w="1710" w:type="dxa"/>
          </w:tcPr>
          <w:p w14:paraId="1D314A9A" w14:textId="77777777" w:rsidR="00B43697" w:rsidRPr="00136C65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0707A6CD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96CA6F" w14:textId="77777777" w:rsidR="00B43697" w:rsidRPr="00136C65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2E0D47F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43697" w14:paraId="0F3F978E" w14:textId="77777777" w:rsidTr="0046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FC8E112" w14:textId="77777777" w:rsidR="00B43697" w:rsidRPr="001F57EB" w:rsidRDefault="00B43697" w:rsidP="00462D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57EB">
              <w:rPr>
                <w:rFonts w:asciiTheme="minorBidi" w:hAnsiTheme="minorBidi"/>
                <w:sz w:val="24"/>
                <w:szCs w:val="24"/>
              </w:rPr>
              <w:t>Nerves</w:t>
            </w:r>
          </w:p>
        </w:tc>
        <w:tc>
          <w:tcPr>
            <w:tcW w:w="1710" w:type="dxa"/>
          </w:tcPr>
          <w:p w14:paraId="086F62DC" w14:textId="77777777" w:rsidR="00B43697" w:rsidRPr="00136C65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303404" w14:textId="77777777" w:rsidR="00B43697" w:rsidRPr="00136C65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849BB" w14:textId="77777777" w:rsidR="00B43697" w:rsidRPr="00136C65" w:rsidRDefault="00B43697" w:rsidP="0046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8416153" w14:textId="61956989" w:rsidR="00B43697" w:rsidRPr="00136C65" w:rsidRDefault="00D07C0C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B43697" w14:paraId="11957930" w14:textId="77777777" w:rsidTr="0046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5A5D35E" w14:textId="6491D10B" w:rsidR="00B43697" w:rsidRPr="001F57EB" w:rsidRDefault="00B43697" w:rsidP="00B43697">
            <w:pPr>
              <w:pStyle w:val="NormalWeb"/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/>
              </w:rPr>
              <w:t>Osteoarthritis</w:t>
            </w:r>
          </w:p>
        </w:tc>
        <w:tc>
          <w:tcPr>
            <w:tcW w:w="1710" w:type="dxa"/>
          </w:tcPr>
          <w:p w14:paraId="15AA7A25" w14:textId="4186DC00" w:rsidR="00B43697" w:rsidRPr="00136C65" w:rsidRDefault="00840FB0" w:rsidP="00840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481C8B5F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1BA29E" w14:textId="6DB2B474" w:rsidR="00B43697" w:rsidRPr="00136C65" w:rsidRDefault="00B43697" w:rsidP="00462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13A387A" w14:textId="77777777" w:rsidR="00B43697" w:rsidRPr="00136C65" w:rsidRDefault="00B43697" w:rsidP="0046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51DAA733" w14:textId="77777777" w:rsidR="00840FB0" w:rsidRDefault="00840FB0" w:rsidP="00B43697">
      <w:pPr>
        <w:tabs>
          <w:tab w:val="left" w:pos="1946"/>
        </w:tabs>
      </w:pPr>
    </w:p>
    <w:p w14:paraId="4C4D2193" w14:textId="1B1879C6" w:rsidR="00840FB0" w:rsidRPr="00840FB0" w:rsidRDefault="00840FB0" w:rsidP="00B43697">
      <w:pPr>
        <w:tabs>
          <w:tab w:val="left" w:pos="1946"/>
        </w:tabs>
        <w:rPr>
          <w:rFonts w:asciiTheme="minorBidi" w:hAnsiTheme="minorBidi"/>
          <w:sz w:val="24"/>
          <w:szCs w:val="24"/>
        </w:rPr>
      </w:pPr>
      <w:r>
        <w:t>*</w:t>
      </w:r>
      <w:r>
        <w:rPr>
          <w:rFonts w:asciiTheme="minorBidi" w:hAnsiTheme="minorBidi"/>
          <w:sz w:val="24"/>
          <w:szCs w:val="24"/>
        </w:rPr>
        <w:t>Likely to require aspirate and culture to confirm (GP/consultant would need to provide an onward referral if suspected)</w:t>
      </w:r>
    </w:p>
    <w:p w14:paraId="668F5C2C" w14:textId="5BA49DE6" w:rsidR="00822895" w:rsidRDefault="00822895" w:rsidP="00B43697">
      <w:pPr>
        <w:tabs>
          <w:tab w:val="left" w:pos="1946"/>
        </w:tabs>
      </w:pPr>
    </w:p>
    <w:p w14:paraId="3525C91D" w14:textId="77777777" w:rsidR="00822895" w:rsidRPr="00822895" w:rsidRDefault="00822895" w:rsidP="00822895"/>
    <w:p w14:paraId="12B9C7DD" w14:textId="77777777" w:rsidR="00822895" w:rsidRPr="00822895" w:rsidRDefault="00822895" w:rsidP="00822895"/>
    <w:p w14:paraId="1DAB6A5C" w14:textId="77777777" w:rsidR="00822895" w:rsidRPr="00822895" w:rsidRDefault="00822895" w:rsidP="00822895"/>
    <w:p w14:paraId="506D9678" w14:textId="77777777" w:rsidR="00822895" w:rsidRPr="00822895" w:rsidRDefault="00822895" w:rsidP="00822895"/>
    <w:p w14:paraId="00BD5ABE" w14:textId="77777777" w:rsidR="00822895" w:rsidRPr="00822895" w:rsidRDefault="00822895" w:rsidP="00822895"/>
    <w:p w14:paraId="1A6D352D" w14:textId="77777777" w:rsidR="00822895" w:rsidRPr="00822895" w:rsidRDefault="00822895" w:rsidP="00822895"/>
    <w:p w14:paraId="4331E8AA" w14:textId="77777777" w:rsidR="00822895" w:rsidRPr="00822895" w:rsidRDefault="00822895" w:rsidP="00822895"/>
    <w:p w14:paraId="5957DF95" w14:textId="77777777" w:rsidR="00822895" w:rsidRPr="00822895" w:rsidRDefault="00822895" w:rsidP="00822895"/>
    <w:p w14:paraId="187BD26C" w14:textId="77777777" w:rsidR="00822895" w:rsidRPr="00822895" w:rsidRDefault="00822895" w:rsidP="00822895"/>
    <w:p w14:paraId="0F125830" w14:textId="77777777" w:rsidR="00822895" w:rsidRPr="00822895" w:rsidRDefault="00822895" w:rsidP="00822895"/>
    <w:p w14:paraId="714FA442" w14:textId="77777777" w:rsidR="00822895" w:rsidRPr="00822895" w:rsidRDefault="00822895" w:rsidP="00822895"/>
    <w:p w14:paraId="766E1EC0" w14:textId="77777777" w:rsidR="00822895" w:rsidRPr="00822895" w:rsidRDefault="00822895" w:rsidP="00822895"/>
    <w:p w14:paraId="558574D7" w14:textId="77777777" w:rsidR="00822895" w:rsidRPr="00822895" w:rsidRDefault="00822895" w:rsidP="00822895"/>
    <w:p w14:paraId="64B8C89E" w14:textId="77777777" w:rsidR="00822895" w:rsidRPr="00822895" w:rsidRDefault="00822895" w:rsidP="00822895"/>
    <w:p w14:paraId="554A7897" w14:textId="1FF53E3A" w:rsidR="00B43697" w:rsidRDefault="00822895" w:rsidP="00822895">
      <w:pPr>
        <w:tabs>
          <w:tab w:val="left" w:pos="2548"/>
        </w:tabs>
      </w:pPr>
      <w:r>
        <w:tab/>
      </w:r>
    </w:p>
    <w:p w14:paraId="1E60EEF8" w14:textId="77777777" w:rsidR="00822895" w:rsidRDefault="00822895" w:rsidP="00822895">
      <w:pPr>
        <w:tabs>
          <w:tab w:val="left" w:pos="2548"/>
        </w:tabs>
      </w:pPr>
    </w:p>
    <w:p w14:paraId="07BC66E8" w14:textId="77777777" w:rsidR="00822895" w:rsidRDefault="00822895" w:rsidP="00822895">
      <w:pPr>
        <w:tabs>
          <w:tab w:val="left" w:pos="2548"/>
        </w:tabs>
      </w:pPr>
    </w:p>
    <w:p w14:paraId="61C47858" w14:textId="77777777" w:rsidR="00822895" w:rsidRDefault="00822895" w:rsidP="00822895">
      <w:pPr>
        <w:tabs>
          <w:tab w:val="left" w:pos="2548"/>
        </w:tabs>
      </w:pPr>
    </w:p>
    <w:p w14:paraId="4949AC4C" w14:textId="77777777" w:rsidR="00822895" w:rsidRDefault="00822895" w:rsidP="00822895">
      <w:pPr>
        <w:tabs>
          <w:tab w:val="left" w:pos="2548"/>
        </w:tabs>
      </w:pPr>
    </w:p>
    <w:p w14:paraId="2A63C1C4" w14:textId="77777777" w:rsidR="00822895" w:rsidRDefault="00822895" w:rsidP="00822895">
      <w:pPr>
        <w:tabs>
          <w:tab w:val="left" w:pos="2548"/>
        </w:tabs>
      </w:pPr>
    </w:p>
    <w:p w14:paraId="2A5FF908" w14:textId="75560425" w:rsidR="00822895" w:rsidRDefault="00822895" w:rsidP="00822895">
      <w:pPr>
        <w:pStyle w:val="Heading1"/>
      </w:pPr>
      <w:r>
        <w:t>Ankle/Foot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7"/>
        <w:gridCol w:w="1710"/>
        <w:gridCol w:w="2070"/>
        <w:gridCol w:w="1980"/>
        <w:gridCol w:w="2010"/>
      </w:tblGrid>
      <w:tr w:rsidR="00822895" w14:paraId="3DFD8CB1" w14:textId="77777777" w:rsidTr="0082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EE1795B" w14:textId="77777777" w:rsidR="00822895" w:rsidRPr="009D04D2" w:rsidRDefault="00822895" w:rsidP="00F277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04D2">
              <w:rPr>
                <w:rFonts w:asciiTheme="majorBidi" w:hAnsiTheme="majorBidi" w:cstheme="majorBidi"/>
                <w:sz w:val="24"/>
                <w:szCs w:val="24"/>
              </w:rPr>
              <w:t>Clinical Indication</w:t>
            </w:r>
          </w:p>
          <w:p w14:paraId="6AF95C8A" w14:textId="77777777" w:rsidR="00822895" w:rsidRPr="009D04D2" w:rsidRDefault="00822895" w:rsidP="00F277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601B15" w14:textId="77777777" w:rsidR="00822895" w:rsidRPr="009D04D2" w:rsidRDefault="00822895" w:rsidP="00F2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Not Indicated for Ultrasound</w:t>
            </w:r>
          </w:p>
        </w:tc>
        <w:tc>
          <w:tcPr>
            <w:tcW w:w="2070" w:type="dxa"/>
          </w:tcPr>
          <w:p w14:paraId="30FBE5B2" w14:textId="77777777" w:rsidR="00822895" w:rsidRPr="009D04D2" w:rsidRDefault="00822895" w:rsidP="00F2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Only if other imaging techniques are not appropriate</w:t>
            </w:r>
          </w:p>
        </w:tc>
        <w:tc>
          <w:tcPr>
            <w:tcW w:w="1980" w:type="dxa"/>
          </w:tcPr>
          <w:p w14:paraId="4AA7BB40" w14:textId="77777777" w:rsidR="00822895" w:rsidRPr="009D04D2" w:rsidRDefault="00822895" w:rsidP="00F2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2 - </w:t>
            </w:r>
            <w:r w:rsidRPr="009D04D2">
              <w:rPr>
                <w:rFonts w:asciiTheme="majorBidi" w:hAnsiTheme="majorBidi" w:cstheme="majorBidi"/>
                <w:sz w:val="24"/>
                <w:szCs w:val="24"/>
              </w:rPr>
              <w:t>Equivalent at diagnosing as other imaging modalities</w:t>
            </w:r>
          </w:p>
        </w:tc>
        <w:tc>
          <w:tcPr>
            <w:tcW w:w="2010" w:type="dxa"/>
          </w:tcPr>
          <w:p w14:paraId="1FC75B12" w14:textId="77777777" w:rsidR="00822895" w:rsidRPr="009D04D2" w:rsidRDefault="00822895" w:rsidP="00F2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3 - Ultrasound is the first choice</w:t>
            </w:r>
          </w:p>
        </w:tc>
      </w:tr>
      <w:tr w:rsidR="00822895" w14:paraId="1157E673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30B4342" w14:textId="77777777" w:rsidR="00822895" w:rsidRPr="00136C65" w:rsidRDefault="00822895" w:rsidP="00F2775C">
            <w:pPr>
              <w:pStyle w:val="NormalWeb"/>
              <w:rPr>
                <w:rFonts w:asciiTheme="majorBidi" w:hAnsiTheme="majorBidi" w:cstheme="majorBidi"/>
                <w:color w:val="111111"/>
              </w:rPr>
            </w:pPr>
            <w:r w:rsidRPr="00136C65">
              <w:rPr>
                <w:rFonts w:asciiTheme="majorBidi" w:hAnsiTheme="majorBidi" w:cstheme="majorBidi"/>
                <w:color w:val="111111"/>
              </w:rPr>
              <w:t>Tendons/Soft tissue</w:t>
            </w:r>
          </w:p>
        </w:tc>
        <w:tc>
          <w:tcPr>
            <w:tcW w:w="1710" w:type="dxa"/>
          </w:tcPr>
          <w:p w14:paraId="22201677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40AA4C1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75F4B90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4DE2D024" w14:textId="77777777" w:rsidR="00822895" w:rsidRPr="00E91B48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822895" w14:paraId="77CEA631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430766F" w14:textId="6D656C95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Tendinopathy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(AKI – Tendonitis)</w:t>
            </w:r>
          </w:p>
        </w:tc>
        <w:tc>
          <w:tcPr>
            <w:tcW w:w="1710" w:type="dxa"/>
          </w:tcPr>
          <w:p w14:paraId="023C640F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1D73DEF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196FD34B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209AA14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29A022CD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DCA996A" w14:textId="5EDEBCDD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Tears</w:t>
            </w:r>
          </w:p>
        </w:tc>
        <w:tc>
          <w:tcPr>
            <w:tcW w:w="1710" w:type="dxa"/>
          </w:tcPr>
          <w:p w14:paraId="706C5BD6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80C02E7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FD80998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2DF4F678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5A3AEBFF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F63D7B4" w14:textId="13EFE614" w:rsidR="00822895" w:rsidRPr="00D07C0C" w:rsidRDefault="00381810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Tendon </w:t>
            </w:r>
            <w:r w:rsidR="00822895"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Sheath effusions</w:t>
            </w:r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(swelling)</w:t>
            </w:r>
          </w:p>
        </w:tc>
        <w:tc>
          <w:tcPr>
            <w:tcW w:w="1710" w:type="dxa"/>
          </w:tcPr>
          <w:p w14:paraId="34570E4D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ACC67D5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5EB81145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567B7B6D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2629B425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17C88F4" w14:textId="0EEA0472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Peroneal dislocation</w:t>
            </w:r>
          </w:p>
        </w:tc>
        <w:tc>
          <w:tcPr>
            <w:tcW w:w="1710" w:type="dxa"/>
          </w:tcPr>
          <w:p w14:paraId="419EC106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25FC87E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F9B3DED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1A370C2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2327102E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8F0B80C" w14:textId="1C8E95D1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Calcific tendinitis </w:t>
            </w:r>
          </w:p>
        </w:tc>
        <w:tc>
          <w:tcPr>
            <w:tcW w:w="1710" w:type="dxa"/>
          </w:tcPr>
          <w:p w14:paraId="35D17E93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0F19B8E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FE95B60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06631B9D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71A333C8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CA48CC1" w14:textId="452EB5B5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Retrocalcaneal</w:t>
            </w:r>
            <w:proofErr w:type="spellEnd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bursitis </w:t>
            </w:r>
          </w:p>
        </w:tc>
        <w:tc>
          <w:tcPr>
            <w:tcW w:w="1710" w:type="dxa"/>
          </w:tcPr>
          <w:p w14:paraId="3FB88C00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5DFA535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FD1A77E" w14:textId="3BFEA375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91339F4" w14:textId="32D18E8E" w:rsidR="00822895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0FA0D24D" w14:textId="77777777" w:rsidTr="0082289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D068076" w14:textId="6693F862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Haglund</w:t>
            </w:r>
            <w:proofErr w:type="spellEnd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disease </w:t>
            </w:r>
            <w:r w:rsidR="007E48A4">
              <w:rPr>
                <w:rFonts w:asciiTheme="minorBidi" w:hAnsiTheme="minorBidi" w:cstheme="minorBidi"/>
                <w:b w:val="0"/>
                <w:bCs w:val="0"/>
                <w:color w:val="111111"/>
              </w:rPr>
              <w:t>– Calcaneal spur/bony spur</w:t>
            </w:r>
          </w:p>
        </w:tc>
        <w:tc>
          <w:tcPr>
            <w:tcW w:w="1710" w:type="dxa"/>
          </w:tcPr>
          <w:p w14:paraId="1D7AEBA3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FAE8B9C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62E8669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31E74077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822895" w14:paraId="6202C5B1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7B088E0" w14:textId="5CA5C7F0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Postoperative tendon tear </w:t>
            </w:r>
          </w:p>
        </w:tc>
        <w:tc>
          <w:tcPr>
            <w:tcW w:w="1710" w:type="dxa"/>
          </w:tcPr>
          <w:p w14:paraId="3A7FB5FE" w14:textId="13A85AB7" w:rsidR="0082289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075A917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CE4ACB3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BC22498" w14:textId="2C56A944" w:rsidR="00822895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7A62CBE7" w14:textId="77777777" w:rsidTr="0082289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F66F57D" w14:textId="755A59EA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Anterior </w:t>
            </w:r>
            <w:proofErr w:type="spellStart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talo</w:t>
            </w:r>
            <w:proofErr w:type="spellEnd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-fibular ligament </w:t>
            </w:r>
            <w:r w:rsidR="00381810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4BE47C40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77F73CD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F8A3D11" w14:textId="3CACDD1F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555747D" w14:textId="4EABC268" w:rsidR="00822895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520ADD53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B355DB8" w14:textId="26385F3E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Posterior </w:t>
            </w:r>
            <w:proofErr w:type="spellStart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talo</w:t>
            </w:r>
            <w:proofErr w:type="spellEnd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-fibular ligament </w:t>
            </w:r>
            <w:r w:rsidR="00381810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09593EFA" w14:textId="7DEE6B98" w:rsidR="00822895" w:rsidRDefault="00D07C0C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3FD1BC36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C2E30B7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30FD929" w14:textId="3EA2A4B3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</w:tr>
      <w:tr w:rsidR="00822895" w14:paraId="55F68960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05D9946B" w14:textId="5BAAA377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Calcaneo</w:t>
            </w:r>
            <w:proofErr w:type="spellEnd"/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-fibular ligament </w:t>
            </w:r>
            <w:r w:rsidR="00381810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071F897E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FEA5839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C477E6A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DC97E14" w14:textId="009531E3" w:rsidR="00822895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3500255E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E0105FC" w14:textId="3C4DF32F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Deltoid ligament </w:t>
            </w:r>
            <w:r w:rsidR="00381810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384F73C8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B199466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7F5EF799" w14:textId="1087A70D" w:rsidR="00822895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794DB405" w14:textId="76A7702F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822895" w14:paraId="188F626C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1A6633C" w14:textId="15771B95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Spring ligament </w:t>
            </w:r>
            <w:r w:rsidR="00381810">
              <w:rPr>
                <w:rFonts w:asciiTheme="minorBidi" w:hAnsiTheme="minorBidi" w:cstheme="minorBidi"/>
                <w:b w:val="0"/>
                <w:bCs w:val="0"/>
                <w:color w:val="111111"/>
              </w:rPr>
              <w:t>assessment</w:t>
            </w:r>
          </w:p>
        </w:tc>
        <w:tc>
          <w:tcPr>
            <w:tcW w:w="1710" w:type="dxa"/>
          </w:tcPr>
          <w:p w14:paraId="4739D7B4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114E53E" w14:textId="561CE018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69AB2E9F" w14:textId="3F2052FF" w:rsidR="00822895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67288551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822895" w14:paraId="2F8AD670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FBF9596" w14:textId="0F1E8052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Joint effusions </w:t>
            </w:r>
            <w:r w:rsidR="00381810">
              <w:rPr>
                <w:rFonts w:asciiTheme="minorBidi" w:hAnsiTheme="minorBidi" w:cstheme="minorBidi"/>
                <w:b w:val="0"/>
                <w:bCs w:val="0"/>
                <w:color w:val="111111"/>
              </w:rPr>
              <w:t>(Swelling)</w:t>
            </w:r>
          </w:p>
        </w:tc>
        <w:tc>
          <w:tcPr>
            <w:tcW w:w="1710" w:type="dxa"/>
          </w:tcPr>
          <w:p w14:paraId="03DA78DB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F5B2978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1752DE7A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12DA7CA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6E8270FC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C51494C" w14:textId="63FD5B73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Intra-articular disease </w:t>
            </w:r>
          </w:p>
        </w:tc>
        <w:tc>
          <w:tcPr>
            <w:tcW w:w="1710" w:type="dxa"/>
          </w:tcPr>
          <w:p w14:paraId="5575D4CE" w14:textId="716F2E76" w:rsidR="00822895" w:rsidRDefault="00D07C0C" w:rsidP="00D07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2471C7C4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C097761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5235A186" w14:textId="2CCDE24B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822895" w14:paraId="65903AE0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1D35758D" w14:textId="0C8F88A0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Cartilage lesions </w:t>
            </w:r>
          </w:p>
        </w:tc>
        <w:tc>
          <w:tcPr>
            <w:tcW w:w="1710" w:type="dxa"/>
          </w:tcPr>
          <w:p w14:paraId="26EB5B65" w14:textId="77777777" w:rsidR="0082289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E1DFBDF" w14:textId="7728DB0C" w:rsidR="00822895" w:rsidRPr="007D4AD9" w:rsidRDefault="00D07C0C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1980" w:type="dxa"/>
          </w:tcPr>
          <w:p w14:paraId="4F546D1B" w14:textId="51564F31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74EA8F81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822895" w14:paraId="786F09A0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92F9CAF" w14:textId="6FB413B8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Synovitis </w:t>
            </w:r>
          </w:p>
        </w:tc>
        <w:tc>
          <w:tcPr>
            <w:tcW w:w="1710" w:type="dxa"/>
          </w:tcPr>
          <w:p w14:paraId="629AC255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61E3222" w14:textId="756849CD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F763AD6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65BC0094" w14:textId="3CE433C9" w:rsidR="00822895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1E30D1ED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6D1337D" w14:textId="570FCD83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Plantar fasciitis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</w:t>
            </w:r>
            <w:proofErr w:type="spellStart"/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Policemans</w:t>
            </w:r>
            <w:proofErr w:type="spellEnd"/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heel)</w:t>
            </w:r>
          </w:p>
        </w:tc>
        <w:tc>
          <w:tcPr>
            <w:tcW w:w="1710" w:type="dxa"/>
          </w:tcPr>
          <w:p w14:paraId="32B11FB2" w14:textId="07F8876F" w:rsidR="0082289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019CEF9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9260219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122B322E" w14:textId="19A378AB" w:rsidR="00822895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56529F5E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51F221F3" w14:textId="144C00F2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Retinacula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injury</w:t>
            </w:r>
          </w:p>
        </w:tc>
        <w:tc>
          <w:tcPr>
            <w:tcW w:w="1710" w:type="dxa"/>
          </w:tcPr>
          <w:p w14:paraId="510D519A" w14:textId="647071E2" w:rsidR="00822895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700511F" w14:textId="77777777" w:rsidR="00822895" w:rsidRPr="007D4AD9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3234D360" w14:textId="77777777" w:rsidR="00822895" w:rsidRPr="007D4AD9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2F9DDDCC" w14:textId="2F58F903" w:rsidR="00822895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822895" w14:paraId="7BD5D75C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AB8C532" w14:textId="33087E44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Ganglion cysts </w:t>
            </w:r>
          </w:p>
        </w:tc>
        <w:tc>
          <w:tcPr>
            <w:tcW w:w="1710" w:type="dxa"/>
          </w:tcPr>
          <w:p w14:paraId="5D71E628" w14:textId="48CDCCA8" w:rsidR="0082289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59761F2" w14:textId="77777777" w:rsidR="00822895" w:rsidRPr="007D4AD9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4B9583D0" w14:textId="77777777" w:rsidR="00822895" w:rsidRPr="007D4AD9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2010" w:type="dxa"/>
          </w:tcPr>
          <w:p w14:paraId="41EEA8FD" w14:textId="0355A71C" w:rsidR="00822895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D07C0C" w14:paraId="7A2486FD" w14:textId="77777777" w:rsidTr="00D07C0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E01502A" w14:textId="70928C59" w:rsidR="00D07C0C" w:rsidRPr="00D07C0C" w:rsidRDefault="00D07C0C" w:rsidP="00D07C0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Plantar plate</w:t>
            </w:r>
          </w:p>
        </w:tc>
        <w:tc>
          <w:tcPr>
            <w:tcW w:w="1710" w:type="dxa"/>
          </w:tcPr>
          <w:p w14:paraId="536D4176" w14:textId="77777777" w:rsidR="00D07C0C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751C6B" w14:textId="77777777" w:rsidR="00D07C0C" w:rsidRPr="007D4AD9" w:rsidRDefault="00D07C0C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24CFF277" w14:textId="1A3135E8" w:rsidR="00D07C0C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8957E8B" w14:textId="77777777" w:rsidR="00D07C0C" w:rsidRPr="007D4AD9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D07C0C" w14:paraId="39DF6AA9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E660278" w14:textId="38E2D1AC" w:rsidR="00D07C0C" w:rsidRPr="00D07C0C" w:rsidRDefault="00D07C0C" w:rsidP="00D07C0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Ankle joint instability </w:t>
            </w:r>
          </w:p>
        </w:tc>
        <w:tc>
          <w:tcPr>
            <w:tcW w:w="1710" w:type="dxa"/>
          </w:tcPr>
          <w:p w14:paraId="5A79B738" w14:textId="77777777" w:rsidR="00D07C0C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76C27A" w14:textId="77777777" w:rsidR="00D07C0C" w:rsidRPr="007D4AD9" w:rsidRDefault="00D07C0C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</w:p>
        </w:tc>
        <w:tc>
          <w:tcPr>
            <w:tcW w:w="1980" w:type="dxa"/>
          </w:tcPr>
          <w:p w14:paraId="090F81B7" w14:textId="6CEDB5D5" w:rsidR="00D07C0C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32EFF038" w14:textId="77777777" w:rsidR="00D07C0C" w:rsidRPr="007D4AD9" w:rsidRDefault="00D07C0C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</w:tr>
      <w:tr w:rsidR="00822895" w14:paraId="312E0F0B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4CAB3C9" w14:textId="77777777" w:rsidR="00822895" w:rsidRPr="00136C65" w:rsidRDefault="00822895" w:rsidP="00F2775C">
            <w:pPr>
              <w:jc w:val="center"/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136C65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Bones</w:t>
            </w:r>
          </w:p>
        </w:tc>
        <w:tc>
          <w:tcPr>
            <w:tcW w:w="1710" w:type="dxa"/>
          </w:tcPr>
          <w:p w14:paraId="2F60064E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1DEA17A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4E56F35" w14:textId="77777777" w:rsidR="0082289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10E80C57" w14:textId="77777777" w:rsidR="00822895" w:rsidRPr="00E91B48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DFA00"/>
                <w:sz w:val="24"/>
                <w:szCs w:val="24"/>
              </w:rPr>
            </w:pPr>
          </w:p>
        </w:tc>
      </w:tr>
      <w:tr w:rsidR="00822895" w14:paraId="44C0F699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F03DDA1" w14:textId="5F1A2620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Distal tibia </w:t>
            </w:r>
          </w:p>
        </w:tc>
        <w:tc>
          <w:tcPr>
            <w:tcW w:w="1710" w:type="dxa"/>
          </w:tcPr>
          <w:p w14:paraId="625A5203" w14:textId="7665A130" w:rsidR="00822895" w:rsidRPr="00136C65" w:rsidRDefault="00D07C0C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3E0925D7" w14:textId="77777777" w:rsidR="00822895" w:rsidRPr="00136C6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FD8065" w14:textId="77777777" w:rsidR="00822895" w:rsidRPr="00136C6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B3393FC" w14:textId="33E5B589" w:rsidR="00822895" w:rsidRPr="00136C6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22895" w14:paraId="6AC1C97E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39C1336F" w14:textId="4B4A1769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Loose bodies </w:t>
            </w:r>
          </w:p>
        </w:tc>
        <w:tc>
          <w:tcPr>
            <w:tcW w:w="1710" w:type="dxa"/>
          </w:tcPr>
          <w:p w14:paraId="43DEF9B9" w14:textId="0E720F6E" w:rsidR="00822895" w:rsidRPr="00136C65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1F0439" w14:textId="77777777" w:rsidR="00822895" w:rsidRPr="00AD5D56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F1ECA1" w14:textId="48C6AD73" w:rsidR="00822895" w:rsidRPr="00136C65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580FA1DF" w14:textId="77777777" w:rsidR="00822895" w:rsidRPr="00136C6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22895" w14:paraId="7EC6A649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75BCCAE" w14:textId="42CCFC09" w:rsidR="00822895" w:rsidRPr="00D07C0C" w:rsidRDefault="00822895" w:rsidP="00822895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>Talus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assessment</w:t>
            </w:r>
          </w:p>
        </w:tc>
        <w:tc>
          <w:tcPr>
            <w:tcW w:w="1710" w:type="dxa"/>
          </w:tcPr>
          <w:p w14:paraId="07C7E3E4" w14:textId="08F9015A" w:rsidR="00822895" w:rsidRPr="00136C65" w:rsidRDefault="00D07C0C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1A7E498B" w14:textId="77777777" w:rsidR="00822895" w:rsidRPr="00136C6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D8174F" w14:textId="53B594BD" w:rsidR="00822895" w:rsidRPr="00136C6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2032C47" w14:textId="77777777" w:rsidR="00822895" w:rsidRPr="00136C6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22895" w14:paraId="7488FF65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5E64086" w14:textId="0BD10DE4" w:rsidR="00822895" w:rsidRPr="00D07C0C" w:rsidRDefault="00D07C0C" w:rsidP="00D07C0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Bony avulsion </w:t>
            </w:r>
            <w:r w:rsidR="0085275D">
              <w:rPr>
                <w:rFonts w:asciiTheme="minorBidi" w:hAnsiTheme="minorBidi" w:cstheme="minorBidi"/>
                <w:b w:val="0"/>
                <w:bCs w:val="0"/>
                <w:color w:val="111111"/>
              </w:rPr>
              <w:t>(bone “pulled”/”Chipped” off)</w:t>
            </w:r>
          </w:p>
        </w:tc>
        <w:tc>
          <w:tcPr>
            <w:tcW w:w="1710" w:type="dxa"/>
          </w:tcPr>
          <w:p w14:paraId="0D460DDA" w14:textId="77777777" w:rsidR="00822895" w:rsidRPr="00136C65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8E2E60" w14:textId="7817F597" w:rsidR="00822895" w:rsidRPr="00136C65" w:rsidRDefault="00822895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95EBF9" w14:textId="4A35A761" w:rsidR="00822895" w:rsidRPr="00136C65" w:rsidRDefault="00D07C0C" w:rsidP="00F2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10" w:type="dxa"/>
          </w:tcPr>
          <w:p w14:paraId="628A73CA" w14:textId="77777777" w:rsidR="00822895" w:rsidRPr="00136C6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22895" w14:paraId="685AB672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6BABEED" w14:textId="29B58CCC" w:rsidR="00822895" w:rsidRPr="00D07C0C" w:rsidRDefault="00D07C0C" w:rsidP="00D07C0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lastRenderedPageBreak/>
              <w:t xml:space="preserve">Coalitions </w:t>
            </w:r>
          </w:p>
        </w:tc>
        <w:tc>
          <w:tcPr>
            <w:tcW w:w="1710" w:type="dxa"/>
          </w:tcPr>
          <w:p w14:paraId="053B600B" w14:textId="77777777" w:rsidR="00822895" w:rsidRPr="00136C6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51E04695" w14:textId="77777777" w:rsidR="00822895" w:rsidRPr="00136C6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00B200" w14:textId="77777777" w:rsidR="00822895" w:rsidRPr="00136C65" w:rsidRDefault="00822895" w:rsidP="00F2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9B964BE" w14:textId="77777777" w:rsidR="00822895" w:rsidRPr="00136C65" w:rsidRDefault="00822895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22895" w14:paraId="553A5428" w14:textId="77777777" w:rsidTr="0082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7B16230E" w14:textId="263638AB" w:rsidR="00822895" w:rsidRPr="001F57EB" w:rsidRDefault="00D07C0C" w:rsidP="00D07C0C">
            <w:pPr>
              <w:tabs>
                <w:tab w:val="center" w:pos="1235"/>
                <w:tab w:val="right" w:pos="2471"/>
              </w:tabs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ab/>
            </w:r>
            <w:r w:rsidR="00822895" w:rsidRPr="001F57EB">
              <w:rPr>
                <w:rFonts w:asciiTheme="minorBidi" w:hAnsiTheme="minorBidi"/>
                <w:sz w:val="24"/>
                <w:szCs w:val="24"/>
              </w:rPr>
              <w:t>Nerves</w:t>
            </w:r>
            <w:r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14:paraId="1B4BC2A7" w14:textId="77777777" w:rsidR="00822895" w:rsidRPr="00136C6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77502B" w14:textId="77777777" w:rsidR="00822895" w:rsidRPr="00136C6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4B50BF" w14:textId="77777777" w:rsidR="00822895" w:rsidRPr="00136C6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4658208" w14:textId="77777777" w:rsidR="00822895" w:rsidRPr="00136C65" w:rsidRDefault="00822895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7C0C" w14:paraId="5893C4A7" w14:textId="77777777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25C65AA8" w14:textId="18FD5A87" w:rsidR="00D07C0C" w:rsidRPr="00D07C0C" w:rsidRDefault="00D07C0C" w:rsidP="00D07C0C">
            <w:pPr>
              <w:pStyle w:val="NormalWeb"/>
              <w:rPr>
                <w:rFonts w:asciiTheme="minorBidi" w:hAnsiTheme="minorBidi" w:cstheme="minorBidi"/>
                <w:b w:val="0"/>
                <w:bCs w:val="0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Entrapment </w:t>
            </w:r>
          </w:p>
        </w:tc>
        <w:tc>
          <w:tcPr>
            <w:tcW w:w="1710" w:type="dxa"/>
          </w:tcPr>
          <w:p w14:paraId="4590B25A" w14:textId="77777777" w:rsidR="00D07C0C" w:rsidRPr="00136C65" w:rsidRDefault="00D07C0C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16FFEF" w14:textId="77777777" w:rsidR="00D07C0C" w:rsidRPr="00136C65" w:rsidRDefault="00D07C0C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655A7A" w14:textId="77777777" w:rsidR="00D07C0C" w:rsidRPr="00136C65" w:rsidRDefault="00D07C0C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74CCE50" w14:textId="07630218" w:rsidR="00D07C0C" w:rsidRPr="00136C65" w:rsidRDefault="00D07C0C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D07C0C" w14:paraId="6A402500" w14:textId="77777777" w:rsidTr="00C2704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61385EC7" w14:textId="177513DF" w:rsidR="00C27041" w:rsidRPr="00C27041" w:rsidRDefault="00D07C0C" w:rsidP="00C27041">
            <w:pPr>
              <w:pStyle w:val="NormalWeb"/>
              <w:rPr>
                <w:rFonts w:asciiTheme="minorBidi" w:hAnsiTheme="minorBidi" w:cstheme="minorBidi"/>
                <w:b w:val="0"/>
                <w:bCs w:val="0"/>
                <w:color w:val="111111"/>
              </w:rPr>
            </w:pPr>
            <w:r w:rsidRPr="00D07C0C"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Morton neuroma </w:t>
            </w:r>
            <w:r w:rsidR="00C27041">
              <w:rPr>
                <w:rFonts w:asciiTheme="minorBidi" w:hAnsiTheme="minorBidi" w:cstheme="minorBidi"/>
                <w:b w:val="0"/>
                <w:bCs w:val="0"/>
                <w:color w:val="111111"/>
              </w:rPr>
              <w:t>- Bursal-neuroma complex</w:t>
            </w:r>
          </w:p>
        </w:tc>
        <w:tc>
          <w:tcPr>
            <w:tcW w:w="1710" w:type="dxa"/>
          </w:tcPr>
          <w:p w14:paraId="4A98D4AE" w14:textId="77777777" w:rsidR="00D07C0C" w:rsidRPr="00136C65" w:rsidRDefault="00D07C0C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23EFA0" w14:textId="77777777" w:rsidR="00D07C0C" w:rsidRPr="00136C65" w:rsidRDefault="00D07C0C" w:rsidP="00F27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ACB3DA" w14:textId="3CE93012" w:rsidR="00D07C0C" w:rsidRPr="00136C65" w:rsidRDefault="00D07C0C" w:rsidP="00D07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97C8D28" w14:textId="58E6019F" w:rsidR="00D07C0C" w:rsidRPr="00136C65" w:rsidRDefault="00D07C0C" w:rsidP="00D07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  <w:tr w:rsidR="00C27041" w14:paraId="6326E9CA" w14:textId="77777777" w:rsidTr="00C2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</w:tcPr>
          <w:p w14:paraId="43F5DC18" w14:textId="66E3D7DA" w:rsidR="00C27041" w:rsidRPr="00D07C0C" w:rsidRDefault="00C27041" w:rsidP="00C27041">
            <w:pPr>
              <w:pStyle w:val="NormalWeb"/>
              <w:rPr>
                <w:rFonts w:asciiTheme="minorBidi" w:hAnsiTheme="minorBidi" w:cstheme="minorBidi"/>
                <w:b w:val="0"/>
                <w:bCs w:val="0"/>
                <w:color w:val="111111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>Intermetatarsal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111111"/>
              </w:rPr>
              <w:t xml:space="preserve"> bursitis (Ball of foot)</w:t>
            </w:r>
          </w:p>
        </w:tc>
        <w:tc>
          <w:tcPr>
            <w:tcW w:w="1710" w:type="dxa"/>
          </w:tcPr>
          <w:p w14:paraId="4A095BC9" w14:textId="77777777" w:rsidR="00C27041" w:rsidRPr="00136C65" w:rsidRDefault="00C27041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130A67" w14:textId="77777777" w:rsidR="00C27041" w:rsidRPr="00136C65" w:rsidRDefault="00C27041" w:rsidP="00F2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831032" w14:textId="77777777" w:rsidR="00C27041" w:rsidRPr="00136C65" w:rsidRDefault="00C27041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41134E4" w14:textId="1101ADD7" w:rsidR="00C27041" w:rsidRPr="007D4AD9" w:rsidRDefault="00C27041" w:rsidP="00D07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9648"/>
                <w:sz w:val="24"/>
                <w:szCs w:val="24"/>
              </w:rPr>
            </w:pPr>
            <w:r w:rsidRPr="007D4AD9">
              <w:rPr>
                <w:color w:val="219648"/>
                <w:sz w:val="24"/>
                <w:szCs w:val="24"/>
              </w:rPr>
              <w:sym w:font="Wingdings" w:char="F0FC"/>
            </w:r>
          </w:p>
        </w:tc>
      </w:tr>
    </w:tbl>
    <w:p w14:paraId="500D5418" w14:textId="77777777" w:rsidR="00822895" w:rsidRPr="00822895" w:rsidRDefault="00822895" w:rsidP="00822895">
      <w:pPr>
        <w:tabs>
          <w:tab w:val="left" w:pos="2548"/>
        </w:tabs>
      </w:pPr>
    </w:p>
    <w:sectPr w:rsidR="00822895" w:rsidRPr="00822895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2A03" w14:textId="77777777" w:rsidR="00955C5A" w:rsidRDefault="00955C5A">
      <w:pPr>
        <w:spacing w:after="0" w:line="240" w:lineRule="auto"/>
      </w:pPr>
      <w:r>
        <w:separator/>
      </w:r>
    </w:p>
  </w:endnote>
  <w:endnote w:type="continuationSeparator" w:id="0">
    <w:p w14:paraId="1C237592" w14:textId="77777777" w:rsidR="00955C5A" w:rsidRDefault="009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36B3" w14:textId="77777777" w:rsidR="00955C5A" w:rsidRDefault="00955C5A">
      <w:pPr>
        <w:spacing w:after="0" w:line="240" w:lineRule="auto"/>
      </w:pPr>
      <w:r>
        <w:separator/>
      </w:r>
    </w:p>
  </w:footnote>
  <w:footnote w:type="continuationSeparator" w:id="0">
    <w:p w14:paraId="05D7C796" w14:textId="77777777" w:rsidR="00955C5A" w:rsidRDefault="009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40E"/>
    <w:multiLevelType w:val="hybridMultilevel"/>
    <w:tmpl w:val="0792BACC"/>
    <w:lvl w:ilvl="0" w:tplc="12F46444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A1B13"/>
    <w:multiLevelType w:val="hybridMultilevel"/>
    <w:tmpl w:val="42343BD8"/>
    <w:lvl w:ilvl="0" w:tplc="6508493C"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2"/>
    <w:rsid w:val="00031274"/>
    <w:rsid w:val="0004226D"/>
    <w:rsid w:val="00077DA1"/>
    <w:rsid w:val="000910DA"/>
    <w:rsid w:val="000A7D5B"/>
    <w:rsid w:val="00110A81"/>
    <w:rsid w:val="00113F20"/>
    <w:rsid w:val="001248A4"/>
    <w:rsid w:val="00136C65"/>
    <w:rsid w:val="00157120"/>
    <w:rsid w:val="001878E9"/>
    <w:rsid w:val="001D3E4E"/>
    <w:rsid w:val="001D6656"/>
    <w:rsid w:val="001F57EB"/>
    <w:rsid w:val="00215803"/>
    <w:rsid w:val="002B42D3"/>
    <w:rsid w:val="002D455E"/>
    <w:rsid w:val="0036530E"/>
    <w:rsid w:val="00373B70"/>
    <w:rsid w:val="00381810"/>
    <w:rsid w:val="003A33E0"/>
    <w:rsid w:val="003C25C4"/>
    <w:rsid w:val="003E1605"/>
    <w:rsid w:val="00425ADA"/>
    <w:rsid w:val="004374CB"/>
    <w:rsid w:val="00443160"/>
    <w:rsid w:val="00462D8E"/>
    <w:rsid w:val="00464180"/>
    <w:rsid w:val="004806E3"/>
    <w:rsid w:val="004B0EF1"/>
    <w:rsid w:val="0053458B"/>
    <w:rsid w:val="00547AF6"/>
    <w:rsid w:val="00571BDB"/>
    <w:rsid w:val="005C33A3"/>
    <w:rsid w:val="00664C60"/>
    <w:rsid w:val="006755F0"/>
    <w:rsid w:val="00741F38"/>
    <w:rsid w:val="007A4162"/>
    <w:rsid w:val="007D4AD9"/>
    <w:rsid w:val="007E48A4"/>
    <w:rsid w:val="007F0A8D"/>
    <w:rsid w:val="00822895"/>
    <w:rsid w:val="00840FB0"/>
    <w:rsid w:val="0085275D"/>
    <w:rsid w:val="00862BBA"/>
    <w:rsid w:val="00873468"/>
    <w:rsid w:val="008F0E2A"/>
    <w:rsid w:val="008F4312"/>
    <w:rsid w:val="00911F63"/>
    <w:rsid w:val="00955C5A"/>
    <w:rsid w:val="0098206A"/>
    <w:rsid w:val="009B2084"/>
    <w:rsid w:val="009D04D2"/>
    <w:rsid w:val="00A01C96"/>
    <w:rsid w:val="00A14D0B"/>
    <w:rsid w:val="00A26D15"/>
    <w:rsid w:val="00A3522A"/>
    <w:rsid w:val="00A60AC7"/>
    <w:rsid w:val="00AD5D56"/>
    <w:rsid w:val="00AF316D"/>
    <w:rsid w:val="00B24366"/>
    <w:rsid w:val="00B43697"/>
    <w:rsid w:val="00B50CEF"/>
    <w:rsid w:val="00B808DC"/>
    <w:rsid w:val="00C050E4"/>
    <w:rsid w:val="00C27041"/>
    <w:rsid w:val="00C755BC"/>
    <w:rsid w:val="00CA6A95"/>
    <w:rsid w:val="00D07C0C"/>
    <w:rsid w:val="00D33A99"/>
    <w:rsid w:val="00D5617D"/>
    <w:rsid w:val="00DA1C0F"/>
    <w:rsid w:val="00E73A53"/>
    <w:rsid w:val="00E91B48"/>
    <w:rsid w:val="00EF407D"/>
    <w:rsid w:val="00F122F2"/>
    <w:rsid w:val="00F2775C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2F3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NormalWeb">
    <w:name w:val="Normal (Web)"/>
    <w:basedOn w:val="Normal"/>
    <w:uiPriority w:val="99"/>
    <w:unhideWhenUsed/>
    <w:rsid w:val="009D04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zh-CN"/>
    </w:rPr>
  </w:style>
  <w:style w:type="table" w:styleId="PlainTable3">
    <w:name w:val="Plain Table 3"/>
    <w:basedOn w:val="TableNormal"/>
    <w:uiPriority w:val="43"/>
    <w:rsid w:val="009D04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D04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04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D0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0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D0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0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53458B"/>
    <w:pPr>
      <w:ind w:left="720"/>
      <w:contextualSpacing/>
    </w:pPr>
  </w:style>
  <w:style w:type="paragraph" w:styleId="NoSpacing">
    <w:name w:val="No Spacing"/>
    <w:uiPriority w:val="1"/>
    <w:qFormat/>
    <w:rsid w:val="00A01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ylefoster/Library/Containers/com.microsoft.Word/Data/Library/Caches/2057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F03C5-4E14-FD41-B8B5-F231FB7A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225</TotalTime>
  <Pages>11</Pages>
  <Words>1467</Words>
  <Characters>8365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2020-10-14T16:52:00Z</dcterms:created>
  <dcterms:modified xsi:type="dcterms:W3CDTF">2020-10-15T07:07:00Z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